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471B5" w14:textId="77777777" w:rsidR="00124430" w:rsidRPr="007338A3" w:rsidRDefault="006629B2" w:rsidP="00503D92">
      <w:pPr>
        <w:pStyle w:val="Nadpis1"/>
        <w:spacing w:before="0" w:after="0" w:line="240" w:lineRule="auto"/>
        <w:rPr>
          <w:rFonts w:ascii="Arial" w:hAnsi="Arial" w:cs="Arial"/>
          <w:bCs w:val="0"/>
          <w:color w:val="auto"/>
          <w:sz w:val="26"/>
          <w:szCs w:val="26"/>
          <w:u w:color="000000"/>
        </w:rPr>
      </w:pPr>
      <w:r w:rsidRPr="007338A3">
        <w:rPr>
          <w:rFonts w:ascii="Arial" w:hAnsi="Arial" w:cs="Arial"/>
          <w:noProof/>
        </w:rPr>
        <w:drawing>
          <wp:anchor distT="57150" distB="57150" distL="57150" distR="57150" simplePos="0" relativeHeight="2" behindDoc="0" locked="0" layoutInCell="1" allowOverlap="1" wp14:anchorId="27B61927" wp14:editId="0FEFC643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BAEF11" w14:textId="77777777" w:rsidR="00B95C1E" w:rsidRDefault="007625F9" w:rsidP="00B95C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 Technickém muzeu v Brně pokřtí Albatros knihu </w:t>
      </w:r>
      <w:r w:rsidR="00EB0C14">
        <w:rPr>
          <w:rFonts w:ascii="Arial" w:hAnsi="Arial"/>
        </w:rPr>
        <w:t>„</w:t>
      </w:r>
      <w:r>
        <w:rPr>
          <w:rFonts w:ascii="Arial" w:hAnsi="Arial" w:cs="Arial"/>
          <w:b/>
        </w:rPr>
        <w:t xml:space="preserve">Dopravní prostředky, které </w:t>
      </w:r>
      <w:r w:rsidR="002809DE">
        <w:rPr>
          <w:rFonts w:ascii="Arial" w:hAnsi="Arial" w:cs="Arial"/>
          <w:b/>
        </w:rPr>
        <w:t>světem nepohnuly</w:t>
      </w:r>
      <w:r w:rsidR="008458EC">
        <w:rPr>
          <w:rFonts w:ascii="Arial" w:hAnsi="Arial"/>
        </w:rPr>
        <w:t>“</w:t>
      </w:r>
    </w:p>
    <w:p w14:paraId="45722F80" w14:textId="77777777" w:rsidR="00CB2165" w:rsidRDefault="00CB2165" w:rsidP="00B95C1E">
      <w:pPr>
        <w:jc w:val="center"/>
        <w:rPr>
          <w:rFonts w:ascii="Arial" w:hAnsi="Arial" w:cs="Arial"/>
          <w:b/>
        </w:rPr>
      </w:pPr>
    </w:p>
    <w:p w14:paraId="4895108D" w14:textId="77777777" w:rsidR="00B95C1E" w:rsidRDefault="00B95C1E" w:rsidP="00B95C1E">
      <w:pPr>
        <w:jc w:val="center"/>
        <w:rPr>
          <w:rFonts w:ascii="Arial" w:hAnsi="Arial"/>
        </w:rPr>
      </w:pPr>
    </w:p>
    <w:p w14:paraId="19A8BCE7" w14:textId="5CC8F650" w:rsidR="00876BE9" w:rsidRDefault="00920E0F" w:rsidP="00AD1088">
      <w:pPr>
        <w:pStyle w:val="Bezmezer"/>
        <w:rPr>
          <w:rFonts w:ascii="Arial" w:hAnsi="Arial"/>
        </w:rPr>
      </w:pPr>
      <w:r>
        <w:rPr>
          <w:rFonts w:ascii="Arial" w:hAnsi="Arial"/>
        </w:rPr>
        <w:t>V Technickém muzeu v Brně</w:t>
      </w:r>
      <w:r w:rsidR="00DC687A">
        <w:rPr>
          <w:rFonts w:ascii="Arial" w:hAnsi="Arial"/>
        </w:rPr>
        <w:t xml:space="preserve"> (TMB)</w:t>
      </w:r>
      <w:r>
        <w:rPr>
          <w:rFonts w:ascii="Arial" w:hAnsi="Arial"/>
        </w:rPr>
        <w:t xml:space="preserve"> se uskuteční slavnostní křest a autogramiáda nové knihy </w:t>
      </w:r>
      <w:r w:rsidR="00FD7EB5">
        <w:rPr>
          <w:rFonts w:ascii="Arial" w:hAnsi="Arial"/>
        </w:rPr>
        <w:t>z</w:t>
      </w:r>
      <w:r>
        <w:rPr>
          <w:rFonts w:ascii="Arial" w:hAnsi="Arial"/>
        </w:rPr>
        <w:t> </w:t>
      </w:r>
      <w:r w:rsidR="00990D7E">
        <w:rPr>
          <w:rFonts w:ascii="Arial" w:hAnsi="Arial"/>
        </w:rPr>
        <w:t>naklada</w:t>
      </w:r>
      <w:r>
        <w:rPr>
          <w:rFonts w:ascii="Arial" w:hAnsi="Arial"/>
        </w:rPr>
        <w:t>telství A</w:t>
      </w:r>
      <w:r w:rsidR="00FF2B18">
        <w:rPr>
          <w:rFonts w:ascii="Arial" w:hAnsi="Arial"/>
        </w:rPr>
        <w:t>lbatros</w:t>
      </w:r>
      <w:r w:rsidR="001305C3">
        <w:rPr>
          <w:rFonts w:ascii="Arial" w:hAnsi="Arial"/>
        </w:rPr>
        <w:t xml:space="preserve"> </w:t>
      </w:r>
      <w:r w:rsidR="00FD7EB5">
        <w:rPr>
          <w:rFonts w:ascii="Arial" w:hAnsi="Arial"/>
        </w:rPr>
        <w:t>–</w:t>
      </w:r>
      <w:r>
        <w:rPr>
          <w:rFonts w:ascii="Arial" w:hAnsi="Arial"/>
        </w:rPr>
        <w:t xml:space="preserve"> „Dopravní prostředky, které </w:t>
      </w:r>
      <w:r w:rsidR="00DC687A">
        <w:rPr>
          <w:rFonts w:ascii="Arial" w:hAnsi="Arial"/>
        </w:rPr>
        <w:t>světem nepohnuly</w:t>
      </w:r>
      <w:r w:rsidR="00F01865" w:rsidRPr="00246413">
        <w:rPr>
          <w:rFonts w:ascii="Arial" w:hAnsi="Arial"/>
        </w:rPr>
        <w:t>“</w:t>
      </w:r>
      <w:r w:rsidR="00DC687A">
        <w:rPr>
          <w:rFonts w:ascii="Arial" w:hAnsi="Arial"/>
        </w:rPr>
        <w:t>. Malí i velci zájemci o </w:t>
      </w:r>
      <w:r w:rsidR="008F31D2">
        <w:rPr>
          <w:rFonts w:ascii="Arial" w:hAnsi="Arial"/>
        </w:rPr>
        <w:t>unikátní dopravní prostředky</w:t>
      </w:r>
      <w:r w:rsidR="00DC687A">
        <w:rPr>
          <w:rFonts w:ascii="Arial" w:hAnsi="Arial"/>
        </w:rPr>
        <w:t xml:space="preserve"> se mohou 17.</w:t>
      </w:r>
      <w:r w:rsidR="008B7069">
        <w:rPr>
          <w:rFonts w:ascii="Arial" w:hAnsi="Arial"/>
        </w:rPr>
        <w:t> </w:t>
      </w:r>
      <w:r w:rsidR="00F029A6">
        <w:rPr>
          <w:rFonts w:ascii="Arial" w:hAnsi="Arial"/>
        </w:rPr>
        <w:t>ř</w:t>
      </w:r>
      <w:r w:rsidR="00DC687A">
        <w:rPr>
          <w:rFonts w:ascii="Arial" w:hAnsi="Arial"/>
        </w:rPr>
        <w:t xml:space="preserve">íjna </w:t>
      </w:r>
      <w:r w:rsidR="004C5FE2">
        <w:rPr>
          <w:rFonts w:ascii="Arial" w:hAnsi="Arial"/>
        </w:rPr>
        <w:t xml:space="preserve">2022 </w:t>
      </w:r>
      <w:r w:rsidR="00DC687A">
        <w:rPr>
          <w:rFonts w:ascii="Arial" w:hAnsi="Arial"/>
        </w:rPr>
        <w:t>v</w:t>
      </w:r>
      <w:r w:rsidR="008B7069">
        <w:rPr>
          <w:rFonts w:ascii="Arial" w:hAnsi="Arial"/>
        </w:rPr>
        <w:t> </w:t>
      </w:r>
      <w:r w:rsidR="00DC687A">
        <w:rPr>
          <w:rFonts w:ascii="Arial" w:hAnsi="Arial"/>
        </w:rPr>
        <w:t>17.00 v</w:t>
      </w:r>
      <w:r w:rsidR="00C93556">
        <w:rPr>
          <w:rFonts w:ascii="Arial" w:hAnsi="Arial"/>
        </w:rPr>
        <w:t> </w:t>
      </w:r>
      <w:r w:rsidR="00DC687A">
        <w:rPr>
          <w:rFonts w:ascii="Arial" w:hAnsi="Arial"/>
        </w:rPr>
        <w:t>T</w:t>
      </w:r>
      <w:r w:rsidR="008B7069">
        <w:rPr>
          <w:rFonts w:ascii="Arial" w:hAnsi="Arial"/>
        </w:rPr>
        <w:t xml:space="preserve">MB, Purkyňova 105, </w:t>
      </w:r>
      <w:r w:rsidR="009E03F8">
        <w:rPr>
          <w:rFonts w:ascii="Arial" w:hAnsi="Arial"/>
        </w:rPr>
        <w:t>Brno –</w:t>
      </w:r>
      <w:r w:rsidR="00B712FD">
        <w:rPr>
          <w:rFonts w:ascii="Arial" w:hAnsi="Arial"/>
        </w:rPr>
        <w:t xml:space="preserve"> </w:t>
      </w:r>
      <w:r w:rsidR="009E03F8">
        <w:rPr>
          <w:rFonts w:ascii="Arial" w:hAnsi="Arial"/>
        </w:rPr>
        <w:t>Královo Pole</w:t>
      </w:r>
      <w:r w:rsidR="00D01DF3">
        <w:rPr>
          <w:rFonts w:ascii="Arial" w:hAnsi="Arial"/>
        </w:rPr>
        <w:t>,</w:t>
      </w:r>
      <w:r w:rsidR="00F029A6">
        <w:rPr>
          <w:rFonts w:ascii="Arial" w:hAnsi="Arial"/>
        </w:rPr>
        <w:t xml:space="preserve"> </w:t>
      </w:r>
      <w:r w:rsidR="00FD7EB5">
        <w:rPr>
          <w:rFonts w:ascii="Arial" w:hAnsi="Arial"/>
        </w:rPr>
        <w:t xml:space="preserve">přijít </w:t>
      </w:r>
      <w:r w:rsidR="00D01DF3">
        <w:rPr>
          <w:rFonts w:ascii="Arial" w:hAnsi="Arial"/>
        </w:rPr>
        <w:t xml:space="preserve">osobně </w:t>
      </w:r>
      <w:r w:rsidR="00F029A6">
        <w:rPr>
          <w:rFonts w:ascii="Arial" w:hAnsi="Arial"/>
        </w:rPr>
        <w:t xml:space="preserve">seznámit </w:t>
      </w:r>
      <w:r w:rsidR="00FD7EB5">
        <w:rPr>
          <w:rFonts w:ascii="Arial" w:hAnsi="Arial"/>
        </w:rPr>
        <w:t>se samotnou knihou i jejím</w:t>
      </w:r>
      <w:r w:rsidR="00F97493">
        <w:rPr>
          <w:rFonts w:ascii="Arial" w:hAnsi="Arial"/>
        </w:rPr>
        <w:t xml:space="preserve"> ilustrátorem Martinem Sodomkou</w:t>
      </w:r>
      <w:r w:rsidR="00FD7EB5">
        <w:rPr>
          <w:rFonts w:ascii="Arial" w:hAnsi="Arial"/>
        </w:rPr>
        <w:t xml:space="preserve"> </w:t>
      </w:r>
      <w:r w:rsidR="00F97493">
        <w:rPr>
          <w:rFonts w:ascii="Arial" w:hAnsi="Arial"/>
        </w:rPr>
        <w:t>a jedním ze spoluautorů</w:t>
      </w:r>
      <w:r w:rsidR="00943049">
        <w:rPr>
          <w:rFonts w:ascii="Arial" w:hAnsi="Arial"/>
        </w:rPr>
        <w:t>,</w:t>
      </w:r>
      <w:r w:rsidR="00F97493">
        <w:rPr>
          <w:rFonts w:ascii="Arial" w:hAnsi="Arial"/>
        </w:rPr>
        <w:t xml:space="preserve"> Tomem </w:t>
      </w:r>
      <w:r w:rsidR="00D01DF3">
        <w:rPr>
          <w:rFonts w:ascii="Arial" w:hAnsi="Arial"/>
        </w:rPr>
        <w:t>Velčovským</w:t>
      </w:r>
      <w:r w:rsidR="00F97493">
        <w:rPr>
          <w:rFonts w:ascii="Arial" w:hAnsi="Arial"/>
        </w:rPr>
        <w:t>. Kmotrem knižní novinky</w:t>
      </w:r>
      <w:r w:rsidR="00B223CC">
        <w:rPr>
          <w:rFonts w:ascii="Arial" w:hAnsi="Arial"/>
        </w:rPr>
        <w:t xml:space="preserve"> </w:t>
      </w:r>
      <w:r w:rsidR="00F97493">
        <w:rPr>
          <w:rFonts w:ascii="Arial" w:hAnsi="Arial"/>
        </w:rPr>
        <w:t xml:space="preserve">o dopravních prostředcích pro dětské čtenáře </w:t>
      </w:r>
      <w:r w:rsidR="006F3561">
        <w:rPr>
          <w:rFonts w:ascii="Arial" w:hAnsi="Arial"/>
        </w:rPr>
        <w:t xml:space="preserve">z nakladatelství Albatros </w:t>
      </w:r>
      <w:r w:rsidR="00F97493">
        <w:rPr>
          <w:rFonts w:ascii="Arial" w:hAnsi="Arial"/>
        </w:rPr>
        <w:t>bude ředitel TMB Ivo Štěpánek.</w:t>
      </w:r>
    </w:p>
    <w:p w14:paraId="7963AEEC" w14:textId="77777777" w:rsidR="000A495C" w:rsidRDefault="00F01865" w:rsidP="008E33A4">
      <w:pPr>
        <w:spacing w:before="100" w:beforeAutospacing="1" w:after="100" w:afterAutospacing="1" w:line="276" w:lineRule="auto"/>
        <w:rPr>
          <w:rFonts w:ascii="Arial" w:eastAsia="Arial Unicode MS" w:hAnsi="Arial" w:cs="Arial Unicode MS"/>
          <w:bCs/>
          <w:sz w:val="22"/>
          <w:szCs w:val="22"/>
          <w:lang w:val="es-ES_tradnl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>T</w:t>
      </w:r>
      <w:r w:rsidR="0088371D">
        <w:rPr>
          <w:rFonts w:ascii="Arial" w:eastAsia="Arial Unicode MS" w:hAnsi="Arial" w:cs="Arial Unicode MS"/>
          <w:sz w:val="22"/>
          <w:szCs w:val="22"/>
          <w:lang w:val="es-ES_tradnl"/>
        </w:rPr>
        <w:t>e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chnické muzeum v</w:t>
      </w:r>
      <w:r w:rsidR="004C5FE2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Brně</w:t>
      </w:r>
      <w:r w:rsidR="0088371D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i</w:t>
      </w:r>
      <w:r w:rsidR="00822CEE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A</w:t>
      </w:r>
      <w:r w:rsidR="00FF2B18">
        <w:rPr>
          <w:rFonts w:ascii="Arial" w:eastAsia="Arial Unicode MS" w:hAnsi="Arial" w:cs="Arial Unicode MS"/>
          <w:sz w:val="22"/>
          <w:szCs w:val="22"/>
          <w:lang w:val="es-ES_tradnl"/>
        </w:rPr>
        <w:t>lbatros</w:t>
      </w:r>
      <w:r w:rsidR="00822CEE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mají dlo</w:t>
      </w:r>
      <w:r w:rsidR="00FF2B18">
        <w:rPr>
          <w:rFonts w:ascii="Arial" w:eastAsia="Arial Unicode MS" w:hAnsi="Arial" w:cs="Arial Unicode MS"/>
          <w:sz w:val="22"/>
          <w:szCs w:val="22"/>
          <w:lang w:val="es-ES_tradnl"/>
        </w:rPr>
        <w:t>uh</w:t>
      </w:r>
      <w:r w:rsidR="005E6EFE">
        <w:rPr>
          <w:rFonts w:ascii="Arial" w:eastAsia="Arial Unicode MS" w:hAnsi="Arial" w:cs="Arial Unicode MS"/>
          <w:sz w:val="22"/>
          <w:szCs w:val="22"/>
          <w:lang w:val="es-ES_tradnl"/>
        </w:rPr>
        <w:t>oletou</w:t>
      </w:r>
      <w:r w:rsidR="00822CEE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tradici</w:t>
      </w:r>
      <w:r w:rsidR="005E6EFE">
        <w:rPr>
          <w:rFonts w:ascii="Arial" w:eastAsia="Arial Unicode MS" w:hAnsi="Arial" w:cs="Arial Unicode MS"/>
          <w:sz w:val="22"/>
          <w:szCs w:val="22"/>
          <w:lang w:val="es-ES_tradnl"/>
        </w:rPr>
        <w:t xml:space="preserve">. </w:t>
      </w:r>
      <w:r w:rsidR="00822CEE">
        <w:rPr>
          <w:rFonts w:ascii="Arial" w:eastAsia="Arial Unicode MS" w:hAnsi="Arial" w:cs="Arial Unicode MS"/>
          <w:sz w:val="22"/>
          <w:szCs w:val="22"/>
          <w:lang w:val="es-ES_tradnl"/>
        </w:rPr>
        <w:t xml:space="preserve">TMB </w:t>
      </w:r>
      <w:r w:rsidR="007C79C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bylo založeno v roce 1961 a zabývá se historií vědy a techniky, především na území Moravy a Slezska. </w:t>
      </w:r>
      <w:r w:rsidR="0091682B">
        <w:rPr>
          <w:rFonts w:ascii="Arial" w:eastAsia="Arial Unicode MS" w:hAnsi="Arial" w:cs="Arial Unicode MS"/>
          <w:sz w:val="22"/>
          <w:szCs w:val="22"/>
          <w:lang w:val="es-ES_tradnl"/>
        </w:rPr>
        <w:t>TMB</w:t>
      </w:r>
      <w:r w:rsidR="007C79C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91682B">
        <w:rPr>
          <w:rFonts w:ascii="Arial" w:eastAsia="Arial Unicode MS" w:hAnsi="Arial" w:cs="Arial Unicode MS"/>
          <w:sz w:val="22"/>
          <w:szCs w:val="22"/>
          <w:lang w:val="es-ES_tradnl"/>
        </w:rPr>
        <w:t>představuje</w:t>
      </w:r>
      <w:r w:rsidR="007C79C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svým návštěvníkům </w:t>
      </w:r>
      <w:r w:rsidR="0091682B">
        <w:rPr>
          <w:rFonts w:ascii="Arial" w:eastAsia="Arial Unicode MS" w:hAnsi="Arial" w:cs="Arial Unicode MS"/>
          <w:sz w:val="22"/>
          <w:szCs w:val="22"/>
          <w:lang w:val="es-ES_tradnl"/>
        </w:rPr>
        <w:t>technické exponáty již více než šest desítek let.</w:t>
      </w:r>
      <w:r w:rsidR="001A549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N</w:t>
      </w:r>
      <w:r w:rsidR="0012026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akladatelství </w:t>
      </w:r>
      <w:r w:rsidR="005E6EFE">
        <w:rPr>
          <w:rFonts w:ascii="Arial" w:eastAsia="Arial Unicode MS" w:hAnsi="Arial" w:cs="Arial Unicode MS"/>
          <w:sz w:val="22"/>
          <w:szCs w:val="22"/>
          <w:lang w:val="es-ES_tradnl"/>
        </w:rPr>
        <w:t>Albatros</w:t>
      </w:r>
      <w:r w:rsidR="0012026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1A549B">
        <w:rPr>
          <w:rFonts w:ascii="Arial" w:eastAsia="Arial Unicode MS" w:hAnsi="Arial" w:cs="Arial Unicode MS"/>
          <w:sz w:val="22"/>
          <w:szCs w:val="22"/>
          <w:lang w:val="es-ES_tradnl"/>
        </w:rPr>
        <w:t>je největší</w:t>
      </w:r>
      <w:r w:rsidR="007C79C6">
        <w:rPr>
          <w:rFonts w:ascii="Arial" w:eastAsia="Arial Unicode MS" w:hAnsi="Arial" w:cs="Arial Unicode MS"/>
          <w:sz w:val="22"/>
          <w:szCs w:val="22"/>
          <w:lang w:val="es-ES_tradnl"/>
        </w:rPr>
        <w:t>m</w:t>
      </w:r>
      <w:r w:rsidR="001A549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a nejstarší</w:t>
      </w:r>
      <w:r w:rsidR="007C79C6">
        <w:rPr>
          <w:rFonts w:ascii="Arial" w:eastAsia="Arial Unicode MS" w:hAnsi="Arial" w:cs="Arial Unicode MS"/>
          <w:sz w:val="22"/>
          <w:szCs w:val="22"/>
          <w:lang w:val="es-ES_tradnl"/>
        </w:rPr>
        <w:t>m</w:t>
      </w:r>
      <w:r w:rsidR="001A549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česk</w:t>
      </w:r>
      <w:r w:rsidR="007C79C6">
        <w:rPr>
          <w:rFonts w:ascii="Arial" w:eastAsia="Arial Unicode MS" w:hAnsi="Arial" w:cs="Arial Unicode MS"/>
          <w:sz w:val="22"/>
          <w:szCs w:val="22"/>
          <w:lang w:val="es-ES_tradnl"/>
        </w:rPr>
        <w:t>ým</w:t>
      </w:r>
      <w:r w:rsidR="001A549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nakladatelství</w:t>
      </w:r>
      <w:r w:rsidR="007C79C6">
        <w:rPr>
          <w:rFonts w:ascii="Arial" w:eastAsia="Arial Unicode MS" w:hAnsi="Arial" w:cs="Arial Unicode MS"/>
          <w:sz w:val="22"/>
          <w:szCs w:val="22"/>
          <w:lang w:val="es-ES_tradnl"/>
        </w:rPr>
        <w:t>m</w:t>
      </w:r>
      <w:r w:rsidR="001A549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, </w:t>
      </w:r>
      <w:r w:rsidR="004268C7">
        <w:rPr>
          <w:rFonts w:ascii="Arial" w:eastAsia="Arial Unicode MS" w:hAnsi="Arial" w:cs="Arial Unicode MS"/>
          <w:sz w:val="22"/>
          <w:szCs w:val="22"/>
          <w:lang w:val="es-ES_tradnl"/>
        </w:rPr>
        <w:t>zaměřen</w:t>
      </w:r>
      <w:r w:rsidR="007C79C6">
        <w:rPr>
          <w:rFonts w:ascii="Arial" w:eastAsia="Arial Unicode MS" w:hAnsi="Arial" w:cs="Arial Unicode MS"/>
          <w:sz w:val="22"/>
          <w:szCs w:val="22"/>
          <w:lang w:val="es-ES_tradnl"/>
        </w:rPr>
        <w:t>ým</w:t>
      </w:r>
      <w:r w:rsidR="004268C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1A549B">
        <w:rPr>
          <w:rFonts w:ascii="Arial" w:eastAsia="Arial Unicode MS" w:hAnsi="Arial" w:cs="Arial Unicode MS"/>
          <w:sz w:val="22"/>
          <w:szCs w:val="22"/>
          <w:lang w:val="es-ES_tradnl"/>
        </w:rPr>
        <w:t>na</w:t>
      </w:r>
      <w:r w:rsidR="004268C7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A549B">
        <w:rPr>
          <w:rFonts w:ascii="Arial" w:eastAsia="Arial Unicode MS" w:hAnsi="Arial" w:cs="Arial Unicode MS"/>
          <w:sz w:val="22"/>
          <w:szCs w:val="22"/>
          <w:lang w:val="es-ES_tradnl"/>
        </w:rPr>
        <w:t>vydávání knih pro děti a mládež</w:t>
      </w:r>
      <w:r w:rsidR="007C79C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, a </w:t>
      </w:r>
      <w:r w:rsidR="001A549B">
        <w:rPr>
          <w:rFonts w:ascii="Arial" w:eastAsia="Arial Unicode MS" w:hAnsi="Arial" w:cs="Arial Unicode MS"/>
          <w:sz w:val="22"/>
          <w:szCs w:val="22"/>
          <w:lang w:val="es-ES_tradnl"/>
        </w:rPr>
        <w:t>v roce</w:t>
      </w:r>
      <w:r w:rsidR="0012026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2019 </w:t>
      </w:r>
      <w:r w:rsidR="004268C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oslavilo </w:t>
      </w:r>
      <w:r w:rsidR="0012026C">
        <w:rPr>
          <w:rFonts w:ascii="Arial" w:eastAsia="Arial Unicode MS" w:hAnsi="Arial" w:cs="Arial Unicode MS"/>
          <w:sz w:val="22"/>
          <w:szCs w:val="22"/>
          <w:lang w:val="es-ES_tradnl"/>
        </w:rPr>
        <w:t>své 70. </w:t>
      </w:r>
      <w:r w:rsidR="001A549B">
        <w:rPr>
          <w:rFonts w:ascii="Arial" w:eastAsia="Arial Unicode MS" w:hAnsi="Arial" w:cs="Arial Unicode MS"/>
          <w:sz w:val="22"/>
          <w:szCs w:val="22"/>
          <w:lang w:val="es-ES_tradnl"/>
        </w:rPr>
        <w:t>n</w:t>
      </w:r>
      <w:r w:rsidR="0012026C">
        <w:rPr>
          <w:rFonts w:ascii="Arial" w:eastAsia="Arial Unicode MS" w:hAnsi="Arial" w:cs="Arial Unicode MS"/>
          <w:sz w:val="22"/>
          <w:szCs w:val="22"/>
          <w:lang w:val="es-ES_tradnl"/>
        </w:rPr>
        <w:t>arozeniny. V letech 1949–19</w:t>
      </w:r>
      <w:r w:rsidR="00887FA0">
        <w:rPr>
          <w:rFonts w:ascii="Arial" w:eastAsia="Arial Unicode MS" w:hAnsi="Arial" w:cs="Arial Unicode MS"/>
          <w:sz w:val="22"/>
          <w:szCs w:val="22"/>
          <w:lang w:val="es-ES_tradnl"/>
        </w:rPr>
        <w:t>6</w:t>
      </w:r>
      <w:r w:rsidR="0012026C">
        <w:rPr>
          <w:rFonts w:ascii="Arial" w:eastAsia="Arial Unicode MS" w:hAnsi="Arial" w:cs="Arial Unicode MS"/>
          <w:sz w:val="22"/>
          <w:szCs w:val="22"/>
          <w:lang w:val="es-ES_tradnl"/>
        </w:rPr>
        <w:t>9</w:t>
      </w:r>
      <w:r w:rsidR="001A549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působilo pod</w:t>
      </w:r>
      <w:r w:rsidR="0091682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A549B">
        <w:rPr>
          <w:rFonts w:ascii="Arial" w:eastAsia="Arial Unicode MS" w:hAnsi="Arial" w:cs="Arial Unicode MS"/>
          <w:sz w:val="22"/>
          <w:szCs w:val="22"/>
          <w:lang w:val="es-ES_tradnl"/>
        </w:rPr>
        <w:t>názvem Státní nakladatelství dětské knihy</w:t>
      </w:r>
      <w:r w:rsidR="001305C3" w:rsidRPr="001305C3">
        <w:rPr>
          <w:rFonts w:ascii="Arial" w:eastAsia="Arial Unicode MS" w:hAnsi="Arial" w:cs="Arial Unicode MS"/>
          <w:bCs/>
          <w:sz w:val="22"/>
          <w:szCs w:val="22"/>
          <w:lang w:val="es-ES_tradnl"/>
        </w:rPr>
        <w:t>.</w:t>
      </w:r>
      <w:r w:rsidR="006E639D">
        <w:rPr>
          <w:rFonts w:ascii="Arial" w:eastAsia="Arial Unicode MS" w:hAnsi="Arial" w:cs="Arial Unicode MS"/>
          <w:bCs/>
          <w:sz w:val="22"/>
          <w:szCs w:val="22"/>
          <w:lang w:val="es-ES_tradnl"/>
        </w:rPr>
        <w:t xml:space="preserve"> </w:t>
      </w:r>
      <w:r w:rsidR="0091682B">
        <w:rPr>
          <w:rFonts w:ascii="Arial" w:eastAsia="Arial Unicode MS" w:hAnsi="Arial" w:cs="Arial Unicode MS"/>
          <w:bCs/>
          <w:sz w:val="22"/>
          <w:szCs w:val="22"/>
          <w:lang w:val="es-ES_tradnl"/>
        </w:rPr>
        <w:t>Od roku 1969 se již čtenáři Albatrosu setkávají na obálkách a hřbetech knih pro děti a mládež s</w:t>
      </w:r>
      <w:r w:rsidR="00887FA0">
        <w:rPr>
          <w:rFonts w:ascii="Arial" w:eastAsia="Arial Unicode MS" w:hAnsi="Arial" w:cs="Arial Unicode MS"/>
          <w:bCs/>
          <w:sz w:val="22"/>
          <w:szCs w:val="22"/>
          <w:lang w:val="es-ES_tradnl"/>
        </w:rPr>
        <w:t> </w:t>
      </w:r>
      <w:r w:rsidR="0091682B">
        <w:rPr>
          <w:rFonts w:ascii="Arial" w:eastAsia="Arial Unicode MS" w:hAnsi="Arial" w:cs="Arial Unicode MS"/>
          <w:bCs/>
          <w:sz w:val="22"/>
          <w:szCs w:val="22"/>
          <w:lang w:val="es-ES_tradnl"/>
        </w:rPr>
        <w:t>důvěrně známým logem s</w:t>
      </w:r>
      <w:r w:rsidR="00F97493">
        <w:rPr>
          <w:rFonts w:ascii="Arial" w:eastAsia="Arial Unicode MS" w:hAnsi="Arial" w:cs="Arial Unicode MS"/>
          <w:bCs/>
          <w:sz w:val="22"/>
          <w:szCs w:val="22"/>
          <w:lang w:val="es-ES_tradnl"/>
        </w:rPr>
        <w:t> </w:t>
      </w:r>
      <w:r w:rsidR="0091682B">
        <w:rPr>
          <w:rFonts w:ascii="Arial" w:eastAsia="Arial Unicode MS" w:hAnsi="Arial" w:cs="Arial Unicode MS"/>
          <w:bCs/>
          <w:sz w:val="22"/>
          <w:szCs w:val="22"/>
          <w:lang w:val="es-ES_tradnl"/>
        </w:rPr>
        <w:t>křídly.</w:t>
      </w:r>
    </w:p>
    <w:p w14:paraId="003A9F1B" w14:textId="77777777" w:rsidR="00990D7E" w:rsidRDefault="0088371D" w:rsidP="008E33A4">
      <w:pPr>
        <w:spacing w:before="100" w:beforeAutospacing="1" w:after="100" w:afterAutospacing="1"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246413"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S</w:t>
      </w:r>
      <w:r w:rsidR="006E639D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Albatrosem máme společný zájem: </w:t>
      </w:r>
      <w:r w:rsidR="001D771C">
        <w:rPr>
          <w:rFonts w:ascii="Arial" w:eastAsia="Arial Unicode MS" w:hAnsi="Arial" w:cs="Arial Unicode MS"/>
          <w:sz w:val="22"/>
          <w:szCs w:val="22"/>
          <w:lang w:val="es-ES_tradnl"/>
        </w:rPr>
        <w:t>vzděláv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at</w:t>
      </w:r>
      <w:r w:rsidR="00F0186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mlad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ou generaci </w:t>
      </w:r>
      <w:r w:rsidRPr="00F97493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a poněcovat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její zájem</w:t>
      </w:r>
      <w:r w:rsidR="00AF488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o</w:t>
      </w:r>
      <w:r w:rsidR="00C93556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AA5B54">
        <w:rPr>
          <w:rFonts w:ascii="Arial" w:eastAsia="Arial Unicode MS" w:hAnsi="Arial" w:cs="Arial Unicode MS"/>
          <w:sz w:val="22"/>
          <w:szCs w:val="22"/>
          <w:lang w:val="es-ES_tradnl"/>
        </w:rPr>
        <w:t>poz</w:t>
      </w:r>
      <w:r w:rsidR="00CF2718">
        <w:rPr>
          <w:rFonts w:ascii="Arial" w:eastAsia="Arial Unicode MS" w:hAnsi="Arial" w:cs="Arial Unicode MS"/>
          <w:sz w:val="22"/>
          <w:szCs w:val="22"/>
          <w:lang w:val="es-ES_tradnl"/>
        </w:rPr>
        <w:t>návání okolního světa a princi</w:t>
      </w:r>
      <w:r w:rsidR="00CF2718" w:rsidRPr="00F97493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pů</w:t>
      </w:r>
      <w:r w:rsidR="00AA5B5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jeho fungování.</w:t>
      </w:r>
      <w:r w:rsidR="001D771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P</w:t>
      </w:r>
      <w:r w:rsidR="00B07885">
        <w:rPr>
          <w:rFonts w:ascii="Arial" w:eastAsia="Arial Unicode MS" w:hAnsi="Arial" w:cs="Arial Unicode MS"/>
          <w:sz w:val="22"/>
          <w:szCs w:val="22"/>
          <w:lang w:val="es-ES_tradnl"/>
        </w:rPr>
        <w:t>rávě proto</w:t>
      </w:r>
      <w:r w:rsidR="001D771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vítáme </w:t>
      </w:r>
      <w:r w:rsidR="00B07885">
        <w:rPr>
          <w:rFonts w:ascii="Arial" w:eastAsia="Arial Unicode MS" w:hAnsi="Arial" w:cs="Arial Unicode MS"/>
          <w:sz w:val="22"/>
          <w:szCs w:val="22"/>
          <w:lang w:val="es-ES_tradnl"/>
        </w:rPr>
        <w:t>příležitost</w:t>
      </w:r>
      <w:r w:rsidR="001D771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uskutečnit křest knihy </w:t>
      </w:r>
      <w:r w:rsidR="00B07885">
        <w:rPr>
          <w:rFonts w:ascii="Arial" w:eastAsia="Arial Unicode MS" w:hAnsi="Arial" w:cs="Arial Unicode MS"/>
          <w:sz w:val="22"/>
          <w:szCs w:val="22"/>
          <w:lang w:val="es-ES_tradnl"/>
        </w:rPr>
        <w:t>pojednávající o</w:t>
      </w:r>
      <w:r w:rsidR="001D771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 výjimečných dopravních </w:t>
      </w:r>
      <w:r w:rsidR="009263E1">
        <w:rPr>
          <w:rFonts w:ascii="Arial" w:eastAsia="Arial Unicode MS" w:hAnsi="Arial" w:cs="Arial Unicode MS"/>
          <w:sz w:val="22"/>
          <w:szCs w:val="22"/>
          <w:lang w:val="es-ES_tradnl"/>
        </w:rPr>
        <w:t xml:space="preserve">prostředcích </w:t>
      </w:r>
      <w:r w:rsidR="00B0788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a neotřelých technických řešeních </w:t>
      </w:r>
      <w:r w:rsidR="001D771C">
        <w:rPr>
          <w:rFonts w:ascii="Arial" w:eastAsia="Arial Unicode MS" w:hAnsi="Arial" w:cs="Arial Unicode MS"/>
          <w:sz w:val="22"/>
          <w:szCs w:val="22"/>
          <w:lang w:val="es-ES_tradnl"/>
        </w:rPr>
        <w:t>v</w:t>
      </w:r>
      <w:r w:rsidR="009263E1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D771C">
        <w:rPr>
          <w:rFonts w:ascii="Arial" w:eastAsia="Arial Unicode MS" w:hAnsi="Arial" w:cs="Arial Unicode MS"/>
          <w:sz w:val="22"/>
          <w:szCs w:val="22"/>
          <w:lang w:val="es-ES_tradnl"/>
        </w:rPr>
        <w:t>prostředí muzejní expozice sp</w:t>
      </w:r>
      <w:r w:rsidR="009263E1">
        <w:rPr>
          <w:rFonts w:ascii="Arial" w:eastAsia="Arial Unicode MS" w:hAnsi="Arial" w:cs="Arial Unicode MS"/>
          <w:sz w:val="22"/>
          <w:szCs w:val="22"/>
          <w:lang w:val="es-ES_tradnl"/>
        </w:rPr>
        <w:t>jaté</w:t>
      </w:r>
      <w:r w:rsidR="001D771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s vývojem automobilismu </w:t>
      </w:r>
      <w:r w:rsidR="001D771C" w:rsidRPr="00CF2718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v</w:t>
      </w:r>
      <w:r w:rsidR="004C5FE2" w:rsidRPr="00CF2718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1D771C" w:rsidRPr="00CF2718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Československu</w:t>
      </w:r>
      <w:r w:rsidR="004C5FE2">
        <w:rPr>
          <w:rFonts w:ascii="Arial" w:eastAsia="Arial Unicode MS" w:hAnsi="Arial" w:cs="Arial Unicode MS"/>
          <w:sz w:val="22"/>
          <w:szCs w:val="22"/>
          <w:lang w:val="es-ES_tradnl"/>
        </w:rPr>
        <w:t>,” uvádí Josef</w:t>
      </w:r>
      <w:r w:rsidR="003E76B9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4C5FE2">
        <w:rPr>
          <w:rFonts w:ascii="Arial" w:eastAsia="Arial Unicode MS" w:hAnsi="Arial" w:cs="Arial Unicode MS"/>
          <w:sz w:val="22"/>
          <w:szCs w:val="22"/>
          <w:lang w:val="es-ES_tradnl"/>
        </w:rPr>
        <w:t>Večeřa, náměstek ředitele</w:t>
      </w:r>
      <w:r w:rsidR="00707CBC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4C5FE2">
        <w:rPr>
          <w:rFonts w:ascii="Arial" w:eastAsia="Arial Unicode MS" w:hAnsi="Arial" w:cs="Arial Unicode MS"/>
          <w:sz w:val="22"/>
          <w:szCs w:val="22"/>
          <w:lang w:val="es-ES_tradnl"/>
        </w:rPr>
        <w:t>TMB pro Odbor vědy a techniky</w:t>
      </w:r>
      <w:r w:rsidR="009263E1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</w:p>
    <w:p w14:paraId="63F67C97" w14:textId="77777777" w:rsidR="009263E1" w:rsidRDefault="009263E1" w:rsidP="009263E1">
      <w:pPr>
        <w:spacing w:before="100" w:beforeAutospacing="1" w:after="100" w:afterAutospacing="1"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>Místo pro</w:t>
      </w:r>
      <w:r w:rsidR="00D80CD2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křest a autogramiádu nového titulu – </w:t>
      </w:r>
      <w:r w:rsidRPr="008E33A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Technické muzeum v Brně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– ne</w:t>
      </w:r>
      <w:r w:rsidRPr="008E33A4">
        <w:rPr>
          <w:rFonts w:ascii="Arial" w:eastAsia="Arial Unicode MS" w:hAnsi="Arial" w:cs="Arial Unicode MS"/>
          <w:sz w:val="22"/>
          <w:szCs w:val="22"/>
          <w:lang w:val="es-ES_tradnl"/>
        </w:rPr>
        <w:t>byl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o </w:t>
      </w:r>
      <w:r w:rsidRPr="008E33A4">
        <w:rPr>
          <w:rFonts w:ascii="Arial" w:eastAsia="Arial Unicode MS" w:hAnsi="Arial" w:cs="Arial Unicode MS"/>
          <w:sz w:val="22"/>
          <w:szCs w:val="22"/>
          <w:lang w:val="es-ES_tradnl"/>
        </w:rPr>
        <w:t>vybrán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o</w:t>
      </w:r>
      <w:r w:rsidRPr="008E33A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náhodně: n</w:t>
      </w:r>
      <w:r w:rsidRPr="008E33A4">
        <w:rPr>
          <w:rFonts w:ascii="Arial" w:eastAsia="Arial Unicode MS" w:hAnsi="Arial" w:cs="Arial Unicode MS"/>
          <w:sz w:val="22"/>
          <w:szCs w:val="22"/>
          <w:lang w:val="es-ES_tradnl"/>
        </w:rPr>
        <w:t>achází se v n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ěm</w:t>
      </w:r>
      <w:r w:rsidRPr="008E33A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totiž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i </w:t>
      </w:r>
      <w:r w:rsidRPr="008E33A4">
        <w:rPr>
          <w:rFonts w:ascii="Arial" w:eastAsia="Arial Unicode MS" w:hAnsi="Arial" w:cs="Arial Unicode MS"/>
          <w:sz w:val="22"/>
          <w:szCs w:val="22"/>
          <w:lang w:val="es-ES_tradnl"/>
        </w:rPr>
        <w:t>jed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en </w:t>
      </w:r>
      <w:r w:rsidRPr="008E33A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z dopravních prostředků,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o němž kniha pojednává.</w:t>
      </w:r>
      <w:r w:rsidRPr="008E33A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Pr="00246413">
        <w:rPr>
          <w:rFonts w:ascii="Arial" w:eastAsia="Arial Unicode MS" w:hAnsi="Arial" w:cs="Arial Unicode MS"/>
          <w:sz w:val="22"/>
          <w:szCs w:val="22"/>
          <w:lang w:val="es-ES_tradnl"/>
        </w:rPr>
        <w:t>Elektrický městský automobil</w:t>
      </w:r>
      <w:r w:rsidRPr="008E33A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vznikl </w:t>
      </w:r>
      <w:r w:rsidRPr="00246413">
        <w:rPr>
          <w:rFonts w:ascii="Arial" w:eastAsia="Arial Unicode MS" w:hAnsi="Arial" w:cs="Arial Unicode MS"/>
          <w:sz w:val="22"/>
          <w:szCs w:val="22"/>
          <w:lang w:val="es-ES_tradnl"/>
        </w:rPr>
        <w:t>ve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24641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Výzkumném ústavu elektrických strojů točivých </w:t>
      </w:r>
      <w:r w:rsidR="003A41F9">
        <w:rPr>
          <w:rFonts w:ascii="Arial" w:eastAsia="Arial Unicode MS" w:hAnsi="Arial" w:cs="Arial Unicode MS"/>
          <w:sz w:val="22"/>
          <w:szCs w:val="22"/>
          <w:lang w:val="es-ES_tradnl"/>
        </w:rPr>
        <w:t>Brno</w:t>
      </w:r>
      <w:r w:rsidRPr="0024641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za </w:t>
      </w:r>
      <w:r w:rsidRPr="00246413">
        <w:rPr>
          <w:rFonts w:ascii="Arial" w:eastAsia="Arial Unicode MS" w:hAnsi="Arial" w:cs="Arial Unicode MS"/>
          <w:sz w:val="22"/>
          <w:szCs w:val="22"/>
          <w:lang w:val="es-ES_tradnl"/>
        </w:rPr>
        <w:t>spoluprác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e</w:t>
      </w:r>
      <w:r w:rsidRPr="0024641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s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246413">
        <w:rPr>
          <w:rFonts w:ascii="Arial" w:eastAsia="Arial Unicode MS" w:hAnsi="Arial" w:cs="Arial Unicode MS"/>
          <w:sz w:val="22"/>
          <w:szCs w:val="22"/>
          <w:lang w:val="es-ES_tradnl"/>
        </w:rPr>
        <w:t>Vysokého učení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m</w:t>
      </w:r>
      <w:r w:rsidRPr="0024641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technick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ým v Brně</w:t>
      </w:r>
      <w:r w:rsidRPr="0024641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. </w:t>
      </w:r>
      <w:r w:rsidR="00E956A5" w:rsidRPr="00246413"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Jediný </w:t>
      </w:r>
      <w:r w:rsidR="003A41F9">
        <w:rPr>
          <w:rFonts w:ascii="Arial" w:eastAsia="Arial Unicode MS" w:hAnsi="Arial" w:cs="Arial Unicode MS"/>
          <w:sz w:val="22"/>
          <w:szCs w:val="22"/>
          <w:lang w:val="es-ES_tradnl"/>
        </w:rPr>
        <w:t>existující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prototyp</w:t>
      </w:r>
      <w:r w:rsidR="008C3BB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E956A5">
        <w:rPr>
          <w:rFonts w:ascii="Arial" w:eastAsia="Arial Unicode MS" w:hAnsi="Arial" w:cs="Arial Unicode MS"/>
          <w:sz w:val="22"/>
          <w:szCs w:val="22"/>
          <w:lang w:val="es-ES_tradnl"/>
        </w:rPr>
        <w:t>vozu EMA</w:t>
      </w:r>
      <w:r w:rsidR="008C0678">
        <w:rPr>
          <w:rFonts w:ascii="Arial" w:eastAsia="Arial Unicode MS" w:hAnsi="Arial" w:cs="Arial Unicode MS"/>
          <w:sz w:val="22"/>
          <w:szCs w:val="22"/>
          <w:lang w:val="es-ES_tradnl"/>
        </w:rPr>
        <w:t> 1</w:t>
      </w:r>
      <w:r w:rsidR="008C0678" w:rsidRPr="008C0678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8C0678">
        <w:rPr>
          <w:rFonts w:ascii="Arial" w:eastAsia="Arial Unicode MS" w:hAnsi="Arial" w:cs="Arial Unicode MS"/>
          <w:sz w:val="22"/>
          <w:szCs w:val="22"/>
          <w:lang w:val="es-ES_tradnl"/>
        </w:rPr>
        <w:t>z roku</w:t>
      </w:r>
      <w:r w:rsidR="003E76B9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8C0678">
        <w:rPr>
          <w:rFonts w:ascii="Arial" w:eastAsia="Arial Unicode MS" w:hAnsi="Arial" w:cs="Arial Unicode MS"/>
          <w:sz w:val="22"/>
          <w:szCs w:val="22"/>
          <w:lang w:val="es-ES_tradnl"/>
        </w:rPr>
        <w:t xml:space="preserve">1970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mohou návštěvníci vidět spolu </w:t>
      </w:r>
      <w:r w:rsidRPr="0024641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s dalšími vozy </w:t>
      </w:r>
      <w:r w:rsidR="008C3BB3">
        <w:rPr>
          <w:rFonts w:ascii="Arial" w:eastAsia="Arial Unicode MS" w:hAnsi="Arial" w:cs="Arial Unicode MS"/>
          <w:sz w:val="22"/>
          <w:szCs w:val="22"/>
          <w:lang w:val="es-ES_tradnl"/>
        </w:rPr>
        <w:t>z </w:t>
      </w:r>
      <w:r w:rsidRPr="0024641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období reálného socialismu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v</w:t>
      </w:r>
      <w:r w:rsidR="008C3BB3">
        <w:rPr>
          <w:rFonts w:ascii="Arial" w:eastAsia="Arial Unicode MS" w:hAnsi="Arial" w:cs="Arial Unicode MS"/>
          <w:sz w:val="22"/>
          <w:szCs w:val="22"/>
          <w:lang w:val="es-ES_tradnl"/>
        </w:rPr>
        <w:t> muzejní expozici</w:t>
      </w:r>
      <w:r w:rsidRPr="0024641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Pozor, zákruta!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C054C1">
        <w:rPr>
          <w:rFonts w:ascii="Arial" w:eastAsia="Arial Unicode MS" w:hAnsi="Arial" w:cs="Arial Unicode MS"/>
          <w:sz w:val="22"/>
          <w:szCs w:val="22"/>
          <w:lang w:val="es-ES_tradnl"/>
        </w:rPr>
        <w:t>Její název je odvozen od</w:t>
      </w:r>
      <w:r w:rsidRPr="00246413">
        <w:rPr>
          <w:rFonts w:ascii="Arial" w:eastAsia="Arial Unicode MS" w:hAnsi="Arial" w:cs="Arial Unicode MS"/>
          <w:sz w:val="22"/>
          <w:szCs w:val="22"/>
          <w:lang w:val="es-ES_tradnl"/>
        </w:rPr>
        <w:t> typick</w:t>
      </w:r>
      <w:r w:rsidR="00C054C1">
        <w:rPr>
          <w:rFonts w:ascii="Arial" w:eastAsia="Arial Unicode MS" w:hAnsi="Arial" w:cs="Arial Unicode MS"/>
          <w:sz w:val="22"/>
          <w:szCs w:val="22"/>
          <w:lang w:val="es-ES_tradnl"/>
        </w:rPr>
        <w:t>é</w:t>
      </w:r>
      <w:r w:rsidRPr="0024641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znělk</w:t>
      </w:r>
      <w:r w:rsidR="00C054C1">
        <w:rPr>
          <w:rFonts w:ascii="Arial" w:eastAsia="Arial Unicode MS" w:hAnsi="Arial" w:cs="Arial Unicode MS"/>
          <w:sz w:val="22"/>
          <w:szCs w:val="22"/>
          <w:lang w:val="es-ES_tradnl"/>
        </w:rPr>
        <w:t>y</w:t>
      </w:r>
      <w:r w:rsidRPr="0024641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motoristického magazínu </w:t>
      </w:r>
      <w:r w:rsidR="00C054C1">
        <w:rPr>
          <w:rFonts w:ascii="Arial" w:eastAsia="Arial Unicode MS" w:hAnsi="Arial" w:cs="Arial Unicode MS"/>
          <w:sz w:val="22"/>
          <w:szCs w:val="22"/>
          <w:lang w:val="es-ES_tradnl"/>
        </w:rPr>
        <w:t xml:space="preserve">vysílaného </w:t>
      </w:r>
      <w:r w:rsidRPr="00246413">
        <w:rPr>
          <w:rFonts w:ascii="Arial" w:eastAsia="Arial Unicode MS" w:hAnsi="Arial" w:cs="Arial Unicode MS"/>
          <w:sz w:val="22"/>
          <w:szCs w:val="22"/>
          <w:lang w:val="es-ES_tradnl"/>
        </w:rPr>
        <w:t>pravidelně na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246413">
        <w:rPr>
          <w:rFonts w:ascii="Arial" w:eastAsia="Arial Unicode MS" w:hAnsi="Arial" w:cs="Arial Unicode MS"/>
          <w:sz w:val="22"/>
          <w:szCs w:val="22"/>
          <w:lang w:val="es-ES_tradnl"/>
        </w:rPr>
        <w:t>vlnách Českého rozhlasu</w:t>
      </w:r>
      <w:r w:rsidR="00E956A5">
        <w:rPr>
          <w:rFonts w:ascii="Arial" w:eastAsia="Arial Unicode MS" w:hAnsi="Arial" w:cs="Arial Unicode MS"/>
          <w:sz w:val="22"/>
          <w:szCs w:val="22"/>
          <w:lang w:val="es-ES_tradnl"/>
        </w:rPr>
        <w:t>,” upřesňuje Josef</w:t>
      </w:r>
      <w:r w:rsidR="003E76B9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E956A5">
        <w:rPr>
          <w:rFonts w:ascii="Arial" w:eastAsia="Arial Unicode MS" w:hAnsi="Arial" w:cs="Arial Unicode MS"/>
          <w:sz w:val="22"/>
          <w:szCs w:val="22"/>
          <w:lang w:val="es-ES_tradnl"/>
        </w:rPr>
        <w:t>Večeřa.</w:t>
      </w:r>
    </w:p>
    <w:p w14:paraId="02168607" w14:textId="2969E881" w:rsidR="005872EB" w:rsidRDefault="00707CBC" w:rsidP="001B4A82">
      <w:pPr>
        <w:spacing w:before="100" w:beforeAutospacing="1" w:after="100" w:afterAutospacing="1"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1B4A82">
        <w:rPr>
          <w:rFonts w:ascii="Arial" w:eastAsia="Arial Unicode MS" w:hAnsi="Arial" w:cs="Arial Unicode MS"/>
          <w:sz w:val="22"/>
          <w:szCs w:val="22"/>
          <w:lang w:val="es-ES_tradnl"/>
        </w:rPr>
        <w:t>První díl</w:t>
      </w:r>
      <w:r w:rsidR="0043333D" w:rsidRPr="001B4A82">
        <w:rPr>
          <w:rFonts w:ascii="Arial" w:eastAsia="Arial Unicode MS" w:hAnsi="Arial" w:cs="Arial Unicode MS"/>
          <w:sz w:val="22"/>
          <w:szCs w:val="22"/>
          <w:lang w:val="es-ES_tradnl"/>
        </w:rPr>
        <w:t>, pojednávající o </w:t>
      </w:r>
      <w:r w:rsidR="006E639D" w:rsidRPr="001B4A8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historii </w:t>
      </w:r>
      <w:r w:rsidR="0043333D" w:rsidRPr="001B4A82">
        <w:rPr>
          <w:rFonts w:ascii="Arial" w:eastAsia="Arial Unicode MS" w:hAnsi="Arial" w:cs="Arial Unicode MS"/>
          <w:sz w:val="22"/>
          <w:szCs w:val="22"/>
          <w:lang w:val="es-ES_tradnl"/>
        </w:rPr>
        <w:t>dopravních prostřed</w:t>
      </w:r>
      <w:r w:rsidR="006E639D" w:rsidRPr="001B4A82">
        <w:rPr>
          <w:rFonts w:ascii="Arial" w:eastAsia="Arial Unicode MS" w:hAnsi="Arial" w:cs="Arial Unicode MS"/>
          <w:sz w:val="22"/>
          <w:szCs w:val="22"/>
          <w:lang w:val="es-ES_tradnl"/>
        </w:rPr>
        <w:t>ků do</w:t>
      </w:r>
      <w:r w:rsidR="0043333D" w:rsidRPr="001B4A8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provázený ilustracemi Martina Sodomky, </w:t>
      </w:r>
      <w:r w:rsidR="00412457" w:rsidRPr="001B4A82">
        <w:rPr>
          <w:rFonts w:ascii="Arial" w:eastAsia="Arial Unicode MS" w:hAnsi="Arial" w:cs="Arial Unicode MS"/>
          <w:sz w:val="22"/>
          <w:szCs w:val="22"/>
          <w:lang w:val="es-ES_tradnl"/>
        </w:rPr>
        <w:t>napsala</w:t>
      </w:r>
      <w:r w:rsidR="006E639D" w:rsidRPr="001B4A8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dvojice</w:t>
      </w:r>
      <w:r w:rsidRPr="001B4A8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Pr="00F12650">
        <w:rPr>
          <w:rFonts w:ascii="Arial" w:eastAsia="Arial Unicode MS" w:hAnsi="Arial" w:cs="Arial Unicode MS"/>
          <w:sz w:val="22"/>
          <w:szCs w:val="22"/>
          <w:lang w:val="es-ES_tradnl"/>
        </w:rPr>
        <w:t>autorů Velčovský-Sekaninová</w:t>
      </w:r>
      <w:r w:rsidR="0043333D" w:rsidRPr="00F12650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  <w:r w:rsidR="00633206" w:rsidRPr="001B4A8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6E639D" w:rsidRPr="001B4A82">
        <w:rPr>
          <w:rFonts w:ascii="Arial" w:eastAsia="Arial Unicode MS" w:hAnsi="Arial" w:cs="Arial Unicode MS"/>
          <w:sz w:val="22"/>
          <w:szCs w:val="22"/>
          <w:lang w:val="es-ES_tradnl"/>
        </w:rPr>
        <w:t>Kniha „</w:t>
      </w:r>
      <w:r w:rsidR="00633206" w:rsidRPr="001B4A82">
        <w:rPr>
          <w:rFonts w:ascii="Arial" w:eastAsia="Arial Unicode MS" w:hAnsi="Arial" w:cs="Arial Unicode MS"/>
          <w:sz w:val="22"/>
          <w:szCs w:val="22"/>
          <w:lang w:val="es-ES_tradnl"/>
        </w:rPr>
        <w:t>Dopravní prostředky, které pohnuly světem</w:t>
      </w:r>
      <w:r w:rsidR="00E956A5" w:rsidRPr="001B4A82">
        <w:rPr>
          <w:rFonts w:ascii="Arial" w:eastAsia="Arial Unicode MS" w:hAnsi="Arial" w:cs="Arial Unicode MS"/>
          <w:sz w:val="22"/>
          <w:szCs w:val="22"/>
          <w:lang w:val="es-ES_tradnl"/>
        </w:rPr>
        <w:t>”</w:t>
      </w:r>
      <w:r w:rsidR="00633206" w:rsidRPr="001B4A82">
        <w:rPr>
          <w:rFonts w:ascii="Arial" w:eastAsia="Arial Unicode MS" w:hAnsi="Arial" w:cs="Arial Unicode MS"/>
          <w:sz w:val="22"/>
          <w:szCs w:val="22"/>
          <w:lang w:val="es-ES_tradnl"/>
        </w:rPr>
        <w:t>,</w:t>
      </w:r>
      <w:r w:rsidR="00E956A5" w:rsidRPr="001B4A8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633206" w:rsidRPr="001B4A82">
        <w:rPr>
          <w:rFonts w:ascii="Arial" w:eastAsia="Arial Unicode MS" w:hAnsi="Arial" w:cs="Arial Unicode MS"/>
          <w:sz w:val="22"/>
          <w:szCs w:val="22"/>
          <w:lang w:val="es-ES_tradnl"/>
        </w:rPr>
        <w:t>vyšla v</w:t>
      </w:r>
      <w:r w:rsidR="00E956A5" w:rsidRPr="001B4A82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633206" w:rsidRPr="001B4A82">
        <w:rPr>
          <w:rFonts w:ascii="Arial" w:eastAsia="Arial Unicode MS" w:hAnsi="Arial" w:cs="Arial Unicode MS"/>
          <w:sz w:val="22"/>
          <w:szCs w:val="22"/>
          <w:lang w:val="es-ES_tradnl"/>
        </w:rPr>
        <w:t>roce</w:t>
      </w:r>
      <w:r w:rsidR="00420261" w:rsidRPr="001B4A82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E956A5" w:rsidRPr="001B4A82">
        <w:rPr>
          <w:rFonts w:ascii="Arial" w:eastAsia="Arial Unicode MS" w:hAnsi="Arial" w:cs="Arial Unicode MS"/>
          <w:sz w:val="22"/>
          <w:szCs w:val="22"/>
          <w:lang w:val="es-ES_tradnl"/>
        </w:rPr>
        <w:t>2021</w:t>
      </w:r>
      <w:r w:rsidR="00412457" w:rsidRPr="001B4A8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a zaznamenala hned zájem </w:t>
      </w:r>
      <w:r w:rsidR="00EF77AB" w:rsidRPr="001B4A82">
        <w:rPr>
          <w:rFonts w:ascii="Arial" w:eastAsia="Arial Unicode MS" w:hAnsi="Arial" w:cs="Arial Unicode MS"/>
          <w:sz w:val="22"/>
          <w:szCs w:val="22"/>
          <w:lang w:val="es-ES_tradnl"/>
        </w:rPr>
        <w:t>čtenářů</w:t>
      </w:r>
      <w:r w:rsidR="00E956A5" w:rsidRPr="001B4A82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  <w:r w:rsidR="001E359D" w:rsidRPr="001B4A8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Ti se mohli blíže seznámit s</w:t>
      </w:r>
      <w:r w:rsidR="00412457" w:rsidRPr="001B4A82">
        <w:rPr>
          <w:rFonts w:ascii="Arial" w:eastAsia="Arial Unicode MS" w:hAnsi="Arial" w:cs="Arial Unicode MS"/>
          <w:sz w:val="22"/>
          <w:szCs w:val="22"/>
          <w:lang w:val="es-ES_tradnl"/>
        </w:rPr>
        <w:t>e</w:t>
      </w:r>
      <w:r w:rsidR="00F91831" w:rsidRPr="001B4A82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7972A7" w:rsidRPr="001B4A8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zaoceánským parníkem </w:t>
      </w:r>
      <w:r w:rsidR="001E359D" w:rsidRPr="001B4A82">
        <w:rPr>
          <w:rFonts w:ascii="Arial" w:eastAsia="Arial Unicode MS" w:hAnsi="Arial" w:cs="Arial Unicode MS"/>
          <w:sz w:val="22"/>
          <w:szCs w:val="22"/>
          <w:lang w:val="es-ES_tradnl"/>
        </w:rPr>
        <w:t>Titanic</w:t>
      </w:r>
      <w:r w:rsidR="007972A7" w:rsidRPr="001B4A82">
        <w:rPr>
          <w:rFonts w:ascii="Arial" w:eastAsia="Arial Unicode MS" w:hAnsi="Arial" w:cs="Arial Unicode MS"/>
          <w:sz w:val="22"/>
          <w:szCs w:val="22"/>
          <w:lang w:val="es-ES_tradnl"/>
        </w:rPr>
        <w:t>, vzducholodí Hindenburg</w:t>
      </w:r>
      <w:r w:rsidR="00412457" w:rsidRPr="001B4A8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, </w:t>
      </w:r>
      <w:r w:rsidR="009B43FC" w:rsidRPr="001B4A82">
        <w:rPr>
          <w:rFonts w:ascii="Arial" w:eastAsia="Arial Unicode MS" w:hAnsi="Arial" w:cs="Arial Unicode MS"/>
          <w:sz w:val="22"/>
          <w:szCs w:val="22"/>
          <w:lang w:val="es-ES_tradnl"/>
        </w:rPr>
        <w:t>vlakem Orient</w:t>
      </w:r>
      <w:r w:rsidR="008C6986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9B43FC" w:rsidRPr="001B4A8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Expres, </w:t>
      </w:r>
      <w:r w:rsidR="00412457" w:rsidRPr="001B4A82">
        <w:rPr>
          <w:rFonts w:ascii="Arial" w:eastAsia="Arial Unicode MS" w:hAnsi="Arial" w:cs="Arial Unicode MS"/>
          <w:sz w:val="22"/>
          <w:szCs w:val="22"/>
          <w:lang w:val="es-ES_tradnl"/>
        </w:rPr>
        <w:t>legendární Tatrou 87 či raketoplánem Columbia</w:t>
      </w:r>
      <w:r w:rsidR="001E359D" w:rsidRPr="001B4A82">
        <w:rPr>
          <w:rFonts w:ascii="Arial" w:eastAsia="Arial Unicode MS" w:hAnsi="Arial" w:cs="Arial Unicode MS"/>
          <w:sz w:val="22"/>
          <w:szCs w:val="22"/>
          <w:lang w:val="es-ES_tradnl"/>
        </w:rPr>
        <w:t>,</w:t>
      </w:r>
      <w:r w:rsidR="005872E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1E359D" w:rsidRPr="001B4A8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Na první díl volně navazuje </w:t>
      </w:r>
      <w:r w:rsidR="005872E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nyní </w:t>
      </w:r>
      <w:r w:rsidR="001E359D" w:rsidRPr="001B4A82">
        <w:rPr>
          <w:rFonts w:ascii="Arial" w:eastAsia="Arial Unicode MS" w:hAnsi="Arial" w:cs="Arial Unicode MS"/>
          <w:sz w:val="22"/>
          <w:szCs w:val="22"/>
          <w:lang w:val="es-ES_tradnl"/>
        </w:rPr>
        <w:t>k</w:t>
      </w:r>
      <w:r w:rsidR="009148FB" w:rsidRPr="001B4A82">
        <w:rPr>
          <w:rFonts w:ascii="Arial" w:eastAsia="Arial Unicode MS" w:hAnsi="Arial" w:cs="Arial Unicode MS"/>
          <w:sz w:val="22"/>
          <w:szCs w:val="22"/>
          <w:lang w:val="es-ES_tradnl"/>
        </w:rPr>
        <w:t>nižní novin</w:t>
      </w:r>
      <w:r w:rsidR="00EF77AB" w:rsidRPr="001B4A82">
        <w:rPr>
          <w:rFonts w:ascii="Arial" w:eastAsia="Arial Unicode MS" w:hAnsi="Arial" w:cs="Arial Unicode MS"/>
          <w:sz w:val="22"/>
          <w:szCs w:val="22"/>
          <w:lang w:val="es-ES_tradnl"/>
        </w:rPr>
        <w:t>ka</w:t>
      </w:r>
      <w:r w:rsidR="009148FB" w:rsidRPr="001B4A8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6E639D" w:rsidRPr="001B4A82">
        <w:rPr>
          <w:rFonts w:ascii="Arial" w:eastAsia="Arial Unicode MS" w:hAnsi="Arial" w:cs="Arial Unicode MS"/>
          <w:sz w:val="22"/>
          <w:szCs w:val="22"/>
          <w:lang w:val="es-ES_tradnl"/>
        </w:rPr>
        <w:t>„Dopravní prostředky, které světem nepohnuly“</w:t>
      </w:r>
      <w:r w:rsidR="00F91831" w:rsidRPr="001B4A82">
        <w:rPr>
          <w:rFonts w:ascii="Arial" w:eastAsia="Arial Unicode MS" w:hAnsi="Arial" w:cs="Arial Unicode MS"/>
          <w:sz w:val="22"/>
          <w:szCs w:val="22"/>
          <w:lang w:val="es-ES_tradnl"/>
        </w:rPr>
        <w:t>,</w:t>
      </w:r>
      <w:r w:rsidR="006E639D" w:rsidRPr="001B4A8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9148FB" w:rsidRPr="001B4A82">
        <w:rPr>
          <w:rFonts w:ascii="Arial" w:eastAsia="Arial Unicode MS" w:hAnsi="Arial" w:cs="Arial Unicode MS"/>
          <w:sz w:val="22"/>
          <w:szCs w:val="22"/>
          <w:lang w:val="es-ES_tradnl"/>
        </w:rPr>
        <w:t>určen</w:t>
      </w:r>
      <w:r w:rsidR="00EF77AB" w:rsidRPr="001B4A82">
        <w:rPr>
          <w:rFonts w:ascii="Arial" w:eastAsia="Arial Unicode MS" w:hAnsi="Arial" w:cs="Arial Unicode MS"/>
          <w:sz w:val="22"/>
          <w:szCs w:val="22"/>
          <w:lang w:val="es-ES_tradnl"/>
        </w:rPr>
        <w:t>á opět</w:t>
      </w:r>
      <w:r w:rsidR="009148FB" w:rsidRPr="001B4A8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dět</w:t>
      </w:r>
      <w:r w:rsidR="001E359D" w:rsidRPr="001B4A82">
        <w:rPr>
          <w:rFonts w:ascii="Arial" w:eastAsia="Arial Unicode MS" w:hAnsi="Arial" w:cs="Arial Unicode MS"/>
          <w:sz w:val="22"/>
          <w:szCs w:val="22"/>
          <w:lang w:val="es-ES_tradnl"/>
        </w:rPr>
        <w:t>e</w:t>
      </w:r>
      <w:r w:rsidR="009148FB" w:rsidRPr="001B4A82">
        <w:rPr>
          <w:rFonts w:ascii="Arial" w:eastAsia="Arial Unicode MS" w:hAnsi="Arial" w:cs="Arial Unicode MS"/>
          <w:sz w:val="22"/>
          <w:szCs w:val="22"/>
          <w:lang w:val="es-ES_tradnl"/>
        </w:rPr>
        <w:t>m od</w:t>
      </w:r>
      <w:r w:rsidR="004F6071" w:rsidRPr="001B4A82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9148FB" w:rsidRPr="001B4A82">
        <w:rPr>
          <w:rFonts w:ascii="Arial" w:eastAsia="Arial Unicode MS" w:hAnsi="Arial" w:cs="Arial Unicode MS"/>
          <w:sz w:val="22"/>
          <w:szCs w:val="22"/>
          <w:lang w:val="es-ES_tradnl"/>
        </w:rPr>
        <w:t>9 let</w:t>
      </w:r>
      <w:r w:rsidR="001E359D" w:rsidRPr="001B4A82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  <w:r w:rsidR="00EF77AB" w:rsidRPr="001B4A8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M</w:t>
      </w:r>
      <w:r w:rsidR="006E639D" w:rsidRPr="001B4A8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ladí </w:t>
      </w:r>
      <w:r w:rsidR="00C93556" w:rsidRPr="001B4A8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čtenáři </w:t>
      </w:r>
      <w:r w:rsidR="00EF77AB" w:rsidRPr="001B4A8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se v ní </w:t>
      </w:r>
      <w:r w:rsidR="00C93556" w:rsidRPr="001B4A82">
        <w:rPr>
          <w:rFonts w:ascii="Arial" w:eastAsia="Arial Unicode MS" w:hAnsi="Arial" w:cs="Arial Unicode MS"/>
          <w:sz w:val="22"/>
          <w:szCs w:val="22"/>
          <w:lang w:val="es-ES_tradnl"/>
        </w:rPr>
        <w:t>do</w:t>
      </w:r>
      <w:r w:rsidR="005872EB">
        <w:rPr>
          <w:rFonts w:ascii="Arial" w:eastAsia="Arial Unicode MS" w:hAnsi="Arial" w:cs="Arial Unicode MS"/>
          <w:sz w:val="22"/>
          <w:szCs w:val="22"/>
          <w:lang w:val="es-ES_tradnl"/>
        </w:rPr>
        <w:t>z</w:t>
      </w:r>
      <w:r w:rsidR="00EF77AB" w:rsidRPr="001B4A82">
        <w:rPr>
          <w:rFonts w:ascii="Arial" w:eastAsia="Arial Unicode MS" w:hAnsi="Arial" w:cs="Arial Unicode MS"/>
          <w:sz w:val="22"/>
          <w:szCs w:val="22"/>
          <w:lang w:val="es-ES_tradnl"/>
        </w:rPr>
        <w:t>ví</w:t>
      </w:r>
      <w:r w:rsidR="00C93556" w:rsidRPr="001B4A8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o dopravních prostředcích, které sice nerozpoutaly technické revoluce, ale svým způsobem vývoji dopravy </w:t>
      </w:r>
      <w:r w:rsidR="00EF77AB" w:rsidRPr="001B4A8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výrazně </w:t>
      </w:r>
      <w:r w:rsidR="00C93556" w:rsidRPr="001B4A82">
        <w:rPr>
          <w:rFonts w:ascii="Arial" w:eastAsia="Arial Unicode MS" w:hAnsi="Arial" w:cs="Arial Unicode MS"/>
          <w:sz w:val="22"/>
          <w:szCs w:val="22"/>
          <w:lang w:val="es-ES_tradnl"/>
        </w:rPr>
        <w:t>pomohly</w:t>
      </w:r>
      <w:r w:rsidR="00EF77AB" w:rsidRPr="001B4A82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</w:p>
    <w:p w14:paraId="35205BE3" w14:textId="7F85A327" w:rsidR="00A943B9" w:rsidRDefault="00A943B9" w:rsidP="00A943B9">
      <w:pPr>
        <w:spacing w:before="100" w:beforeAutospacing="1" w:after="100" w:afterAutospacing="1"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lastRenderedPageBreak/>
        <w:t xml:space="preserve">Kniha dostává doslova třetí dimenzi díky detailně technicky propracovaným ilustracím Martina Sodomky, navíc zasazených do působivých scenerií. </w:t>
      </w:r>
      <w:r w:rsidRPr="000C1E74">
        <w:rPr>
          <w:rFonts w:ascii="Arial" w:eastAsia="Arial Unicode MS" w:hAnsi="Arial" w:cs="Arial Unicode MS"/>
          <w:sz w:val="22"/>
          <w:szCs w:val="22"/>
          <w:lang w:val="es-ES_tradnl"/>
        </w:rPr>
        <w:t>Martin Sodomka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, vystudoval </w:t>
      </w:r>
      <w:r w:rsidRPr="000C1E74">
        <w:rPr>
          <w:rFonts w:ascii="Arial" w:eastAsia="Arial Unicode MS" w:hAnsi="Arial" w:cs="Arial Unicode MS"/>
          <w:sz w:val="22"/>
          <w:szCs w:val="22"/>
          <w:lang w:val="es-ES_tradnl"/>
        </w:rPr>
        <w:t>management průmyslového designu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na Fakultě strojního inženýrství Vysokého učení technického v Brně</w:t>
      </w:r>
      <w:r w:rsidR="00F97493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Po</w:t>
      </w:r>
      <w:r w:rsidR="00F97493">
        <w:rPr>
          <w:rFonts w:ascii="Arial" w:eastAsia="Arial Unicode MS" w:hAnsi="Arial" w:cs="Arial Unicode MS"/>
          <w:sz w:val="22"/>
          <w:szCs w:val="22"/>
          <w:lang w:val="es-ES_tradnl"/>
        </w:rPr>
        <w:t>té, co pracoval jako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Pr="000C1E74">
        <w:rPr>
          <w:rFonts w:ascii="Arial" w:eastAsia="Arial Unicode MS" w:hAnsi="Arial" w:cs="Arial Unicode MS"/>
          <w:sz w:val="22"/>
          <w:szCs w:val="22"/>
          <w:lang w:val="es-ES_tradnl"/>
        </w:rPr>
        <w:t>konstruktér v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C1E74">
        <w:rPr>
          <w:rFonts w:ascii="Arial" w:eastAsia="Arial Unicode MS" w:hAnsi="Arial" w:cs="Arial Unicode MS"/>
          <w:sz w:val="22"/>
          <w:szCs w:val="22"/>
          <w:lang w:val="es-ES_tradnl"/>
        </w:rPr>
        <w:t>TOS</w:t>
      </w:r>
      <w:r w:rsidR="00F97493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C1E74">
        <w:rPr>
          <w:rFonts w:ascii="Arial" w:eastAsia="Arial Unicode MS" w:hAnsi="Arial" w:cs="Arial Unicode MS"/>
          <w:sz w:val="22"/>
          <w:szCs w:val="22"/>
          <w:lang w:val="es-ES_tradnl"/>
        </w:rPr>
        <w:t>Svitavy</w:t>
      </w:r>
      <w:r w:rsidR="00F97493">
        <w:rPr>
          <w:rFonts w:ascii="Arial" w:eastAsia="Arial Unicode MS" w:hAnsi="Arial" w:cs="Arial Unicode MS"/>
          <w:sz w:val="22"/>
          <w:szCs w:val="22"/>
          <w:lang w:val="es-ES_tradnl"/>
        </w:rPr>
        <w:t>,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založil v </w:t>
      </w:r>
      <w:r w:rsidRPr="000C1E74">
        <w:rPr>
          <w:rFonts w:ascii="Arial" w:eastAsia="Arial Unicode MS" w:hAnsi="Arial" w:cs="Arial Unicode MS"/>
          <w:sz w:val="22"/>
          <w:szCs w:val="22"/>
          <w:lang w:val="es-ES_tradnl"/>
        </w:rPr>
        <w:t>roce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C1E74">
        <w:rPr>
          <w:rFonts w:ascii="Arial" w:eastAsia="Arial Unicode MS" w:hAnsi="Arial" w:cs="Arial Unicode MS"/>
          <w:sz w:val="22"/>
          <w:szCs w:val="22"/>
          <w:lang w:val="es-ES_tradnl"/>
        </w:rPr>
        <w:t>1993 grafické studio. O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rok později</w:t>
      </w:r>
      <w:r w:rsidRPr="000C1E7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zahájil spolupráci se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C1E74">
        <w:rPr>
          <w:rFonts w:ascii="Arial" w:eastAsia="Arial Unicode MS" w:hAnsi="Arial" w:cs="Arial Unicode MS"/>
          <w:sz w:val="22"/>
          <w:szCs w:val="22"/>
          <w:lang w:val="es-ES_tradnl"/>
        </w:rPr>
        <w:t>začínajícím vydavatelstvím Computer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C1E74">
        <w:rPr>
          <w:rFonts w:ascii="Arial" w:eastAsia="Arial Unicode MS" w:hAnsi="Arial" w:cs="Arial Unicode MS"/>
          <w:sz w:val="22"/>
          <w:szCs w:val="22"/>
          <w:lang w:val="es-ES_tradnl"/>
        </w:rPr>
        <w:t>Press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. M. Sodomka v</w:t>
      </w:r>
      <w:r w:rsidRPr="000C1E7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ytvořil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okolo</w:t>
      </w:r>
      <w:r w:rsidRPr="000C1E7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2300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C1E74">
        <w:rPr>
          <w:rFonts w:ascii="Arial" w:eastAsia="Arial Unicode MS" w:hAnsi="Arial" w:cs="Arial Unicode MS"/>
          <w:sz w:val="22"/>
          <w:szCs w:val="22"/>
          <w:lang w:val="es-ES_tradnl"/>
        </w:rPr>
        <w:t>knižních obálek. V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C1E74">
        <w:rPr>
          <w:rFonts w:ascii="Arial" w:eastAsia="Arial Unicode MS" w:hAnsi="Arial" w:cs="Arial Unicode MS"/>
          <w:sz w:val="22"/>
          <w:szCs w:val="22"/>
          <w:lang w:val="es-ES_tradnl"/>
        </w:rPr>
        <w:t>roce 2012 vyd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al</w:t>
      </w:r>
      <w:r w:rsidRPr="000C1E7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první knihu Edice technických pohádek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s názvem </w:t>
      </w:r>
      <w:r>
        <w:rPr>
          <w:rFonts w:ascii="Arial" w:hAnsi="Arial"/>
        </w:rPr>
        <w:t>„</w:t>
      </w:r>
      <w:r w:rsidRPr="000C1E74">
        <w:rPr>
          <w:rFonts w:ascii="Arial" w:eastAsia="Arial Unicode MS" w:hAnsi="Arial" w:cs="Arial Unicode MS"/>
          <w:sz w:val="22"/>
          <w:szCs w:val="22"/>
          <w:lang w:val="es-ES_tradnl"/>
        </w:rPr>
        <w:t>Jak si postavit auto</w:t>
      </w:r>
      <w:r w:rsidRPr="00246413">
        <w:rPr>
          <w:rFonts w:ascii="Arial" w:hAnsi="Arial"/>
        </w:rPr>
        <w:t>“</w:t>
      </w:r>
      <w:r w:rsidRPr="000C1E74">
        <w:rPr>
          <w:rFonts w:ascii="Arial" w:eastAsia="Arial Unicode MS" w:hAnsi="Arial" w:cs="Arial Unicode MS"/>
          <w:sz w:val="22"/>
          <w:szCs w:val="22"/>
          <w:lang w:val="es-ES_tradnl"/>
        </w:rPr>
        <w:t>. Kniha byla inspirována vlastnoruční renovací staré nepojízdné Škody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C1E74">
        <w:rPr>
          <w:rFonts w:ascii="Arial" w:eastAsia="Arial Unicode MS" w:hAnsi="Arial" w:cs="Arial Unicode MS"/>
          <w:sz w:val="22"/>
          <w:szCs w:val="22"/>
          <w:lang w:val="es-ES_tradnl"/>
        </w:rPr>
        <w:t>Octavia z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C1E74">
        <w:rPr>
          <w:rFonts w:ascii="Arial" w:eastAsia="Arial Unicode MS" w:hAnsi="Arial" w:cs="Arial Unicode MS"/>
          <w:sz w:val="22"/>
          <w:szCs w:val="22"/>
          <w:lang w:val="es-ES_tradnl"/>
        </w:rPr>
        <w:t>roku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C1E74">
        <w:rPr>
          <w:rFonts w:ascii="Arial" w:eastAsia="Arial Unicode MS" w:hAnsi="Arial" w:cs="Arial Unicode MS"/>
          <w:sz w:val="22"/>
          <w:szCs w:val="22"/>
          <w:lang w:val="es-ES_tradnl"/>
        </w:rPr>
        <w:t>1963, se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C1E7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kterou autor později procestoval mnoho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evropských </w:t>
      </w:r>
      <w:r w:rsidRPr="000C1E74">
        <w:rPr>
          <w:rFonts w:ascii="Arial" w:eastAsia="Arial Unicode MS" w:hAnsi="Arial" w:cs="Arial Unicode MS"/>
          <w:sz w:val="22"/>
          <w:szCs w:val="22"/>
          <w:lang w:val="es-ES_tradnl"/>
        </w:rPr>
        <w:t>zemí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  <w:r w:rsidRPr="000C1E7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V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C1E7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následujících letech přibyly tituly </w:t>
      </w:r>
      <w:r>
        <w:rPr>
          <w:rFonts w:ascii="Arial" w:hAnsi="Arial"/>
        </w:rPr>
        <w:t>„</w:t>
      </w:r>
      <w:r w:rsidRPr="000C1E74">
        <w:rPr>
          <w:rFonts w:ascii="Arial" w:eastAsia="Arial Unicode MS" w:hAnsi="Arial" w:cs="Arial Unicode MS"/>
          <w:sz w:val="22"/>
          <w:szCs w:val="22"/>
          <w:lang w:val="es-ES_tradnl"/>
        </w:rPr>
        <w:t>Jak si postavit letadlo</w:t>
      </w:r>
      <w:r w:rsidRPr="00246413">
        <w:rPr>
          <w:rFonts w:ascii="Arial" w:hAnsi="Arial"/>
        </w:rPr>
        <w:t>“</w:t>
      </w:r>
      <w:r w:rsidRPr="000C1E7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, </w:t>
      </w:r>
      <w:r>
        <w:rPr>
          <w:rFonts w:ascii="Arial" w:hAnsi="Arial"/>
        </w:rPr>
        <w:t>„</w:t>
      </w:r>
      <w:r w:rsidRPr="000C1E74">
        <w:rPr>
          <w:rFonts w:ascii="Arial" w:eastAsia="Arial Unicode MS" w:hAnsi="Arial" w:cs="Arial Unicode MS"/>
          <w:sz w:val="22"/>
          <w:szCs w:val="22"/>
          <w:lang w:val="es-ES_tradnl"/>
        </w:rPr>
        <w:t>Jak si postavit motocykl</w:t>
      </w:r>
      <w:r w:rsidRPr="00246413">
        <w:rPr>
          <w:rFonts w:ascii="Arial" w:hAnsi="Arial"/>
        </w:rPr>
        <w:t>“</w:t>
      </w:r>
      <w:r w:rsidRPr="000C1E7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a </w:t>
      </w:r>
      <w:r>
        <w:rPr>
          <w:rFonts w:ascii="Arial" w:hAnsi="Arial"/>
        </w:rPr>
        <w:t>„</w:t>
      </w:r>
      <w:r w:rsidRPr="000C1E74">
        <w:rPr>
          <w:rFonts w:ascii="Arial" w:eastAsia="Arial Unicode MS" w:hAnsi="Arial" w:cs="Arial Unicode MS"/>
          <w:sz w:val="22"/>
          <w:szCs w:val="22"/>
          <w:lang w:val="es-ES_tradnl"/>
        </w:rPr>
        <w:t>Jak si postavit dům</w:t>
      </w:r>
      <w:r w:rsidRPr="00246413">
        <w:rPr>
          <w:rFonts w:ascii="Arial" w:hAnsi="Arial"/>
        </w:rPr>
        <w:t>“</w:t>
      </w:r>
      <w:r w:rsidRPr="000C1E7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. Všechny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jeho k</w:t>
      </w:r>
      <w:r w:rsidRPr="000C1E74">
        <w:rPr>
          <w:rFonts w:ascii="Arial" w:eastAsia="Arial Unicode MS" w:hAnsi="Arial" w:cs="Arial Unicode MS"/>
          <w:sz w:val="22"/>
          <w:szCs w:val="22"/>
          <w:lang w:val="es-ES_tradnl"/>
        </w:rPr>
        <w:t>nihy se ihned po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C1E74">
        <w:rPr>
          <w:rFonts w:ascii="Arial" w:eastAsia="Arial Unicode MS" w:hAnsi="Arial" w:cs="Arial Unicode MS"/>
          <w:sz w:val="22"/>
          <w:szCs w:val="22"/>
          <w:lang w:val="es-ES_tradnl"/>
        </w:rPr>
        <w:t>uvedení na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0C1E74">
        <w:rPr>
          <w:rFonts w:ascii="Arial" w:eastAsia="Arial Unicode MS" w:hAnsi="Arial" w:cs="Arial Unicode MS"/>
          <w:sz w:val="22"/>
          <w:szCs w:val="22"/>
          <w:lang w:val="es-ES_tradnl"/>
        </w:rPr>
        <w:t>trh staly bestsellery</w:t>
      </w:r>
      <w:r w:rsidR="00D0770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a</w:t>
      </w:r>
      <w:r w:rsidRPr="000C1E7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byly přeloženy již do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D858EB" w:rsidRPr="00F12650">
        <w:rPr>
          <w:rFonts w:ascii="Arial" w:eastAsia="Arial Unicode MS" w:hAnsi="Arial" w:cs="Arial Unicode MS"/>
          <w:sz w:val="22"/>
          <w:szCs w:val="22"/>
          <w:lang w:val="es-ES_tradnl"/>
        </w:rPr>
        <w:t>jednadvaceti</w:t>
      </w:r>
      <w:r w:rsidR="00D858E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Pr="000C1E74">
        <w:rPr>
          <w:rFonts w:ascii="Arial" w:eastAsia="Arial Unicode MS" w:hAnsi="Arial" w:cs="Arial Unicode MS"/>
          <w:sz w:val="22"/>
          <w:szCs w:val="22"/>
          <w:lang w:val="es-ES_tradnl"/>
        </w:rPr>
        <w:t>jazyků.</w:t>
      </w:r>
    </w:p>
    <w:p w14:paraId="3571E6CA" w14:textId="674090E4" w:rsidR="00CA4557" w:rsidRDefault="001E359D" w:rsidP="007036E2">
      <w:pPr>
        <w:spacing w:before="100" w:beforeAutospacing="1" w:after="100" w:afterAutospacing="1"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1B4A82"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 w:rsidR="004F6071" w:rsidRPr="001B4A82">
        <w:rPr>
          <w:rFonts w:ascii="Arial" w:eastAsia="Arial Unicode MS" w:hAnsi="Arial" w:cs="Arial Unicode MS"/>
          <w:sz w:val="22"/>
          <w:szCs w:val="22"/>
          <w:lang w:val="es-ES_tradnl"/>
        </w:rPr>
        <w:t>Ch</w:t>
      </w:r>
      <w:r w:rsidR="00F91831" w:rsidRPr="001B4A82">
        <w:rPr>
          <w:rFonts w:ascii="Arial" w:eastAsia="Arial Unicode MS" w:hAnsi="Arial" w:cs="Arial Unicode MS"/>
          <w:sz w:val="22"/>
          <w:szCs w:val="22"/>
          <w:lang w:val="es-ES_tradnl"/>
        </w:rPr>
        <w:t>ceme</w:t>
      </w:r>
      <w:r w:rsidR="004F6071" w:rsidRPr="001B4A8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7036E2" w:rsidRPr="001B4A82">
        <w:rPr>
          <w:rFonts w:ascii="Arial" w:eastAsia="Arial Unicode MS" w:hAnsi="Arial" w:cs="Arial Unicode MS"/>
          <w:sz w:val="22"/>
          <w:szCs w:val="22"/>
          <w:lang w:val="es-ES_tradnl"/>
        </w:rPr>
        <w:t>představit</w:t>
      </w:r>
      <w:r w:rsidRPr="001B4A8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kuriózní dopravní prostředky: neslavné nápady, prototypy, a někdy až šílené pokusy vymyslet v průběhu minulého století něco nového. Ať už to byl pohyblivý</w:t>
      </w:r>
      <w:r w:rsidR="00C93556" w:rsidRPr="001B4A8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Pr="001B4A8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městský </w:t>
      </w:r>
      <w:r w:rsidR="00C93556" w:rsidRPr="001B4A82">
        <w:rPr>
          <w:rFonts w:ascii="Arial" w:eastAsia="Arial Unicode MS" w:hAnsi="Arial" w:cs="Arial Unicode MS"/>
          <w:sz w:val="22"/>
          <w:szCs w:val="22"/>
          <w:lang w:val="es-ES_tradnl"/>
        </w:rPr>
        <w:t>chodník z</w:t>
      </w:r>
      <w:r w:rsidRPr="001B4A82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C93556" w:rsidRPr="001B4A82">
        <w:rPr>
          <w:rFonts w:ascii="Arial" w:eastAsia="Arial Unicode MS" w:hAnsi="Arial" w:cs="Arial Unicode MS"/>
          <w:sz w:val="22"/>
          <w:szCs w:val="22"/>
          <w:lang w:val="es-ES_tradnl"/>
        </w:rPr>
        <w:t>roku</w:t>
      </w:r>
      <w:r w:rsidR="007036E2" w:rsidRPr="001B4A82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C93556" w:rsidRPr="001B4A8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1900 </w:t>
      </w:r>
      <w:r w:rsidRPr="001B4A8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vybudovaný </w:t>
      </w:r>
      <w:r w:rsidR="00C93556" w:rsidRPr="001B4A82">
        <w:rPr>
          <w:rFonts w:ascii="Arial" w:eastAsia="Arial Unicode MS" w:hAnsi="Arial" w:cs="Arial Unicode MS"/>
          <w:sz w:val="22"/>
          <w:szCs w:val="22"/>
          <w:lang w:val="es-ES_tradnl"/>
        </w:rPr>
        <w:t>při</w:t>
      </w:r>
      <w:r w:rsidRPr="001B4A82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C93556" w:rsidRPr="001B4A82">
        <w:rPr>
          <w:rFonts w:ascii="Arial" w:eastAsia="Arial Unicode MS" w:hAnsi="Arial" w:cs="Arial Unicode MS"/>
          <w:sz w:val="22"/>
          <w:szCs w:val="22"/>
          <w:lang w:val="es-ES_tradnl"/>
        </w:rPr>
        <w:t>příležitosti Světové výstavy v</w:t>
      </w:r>
      <w:r w:rsidRPr="001B4A82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C93556" w:rsidRPr="001B4A8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Paříži, raketový batoh, </w:t>
      </w:r>
      <w:r w:rsidR="00AA6CE6" w:rsidRPr="00F12650">
        <w:rPr>
          <w:rFonts w:ascii="Arial" w:eastAsia="Arial Unicode MS" w:hAnsi="Arial" w:cs="Arial Unicode MS"/>
          <w:sz w:val="22"/>
          <w:szCs w:val="22"/>
          <w:lang w:val="es-ES_tradnl"/>
        </w:rPr>
        <w:t>létající auto</w:t>
      </w:r>
      <w:r w:rsidR="007036E2" w:rsidRPr="001B4A8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nebo proudový vlak. Čtenáři </w:t>
      </w:r>
      <w:r w:rsidR="00450C4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také </w:t>
      </w:r>
      <w:r w:rsidR="007036E2" w:rsidRPr="001B4A8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užasnou nad skládacím skútrem, </w:t>
      </w:r>
      <w:r w:rsidR="00E6340F" w:rsidRPr="001B4A8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motocyklem Moto Major ve stylu art deco, </w:t>
      </w:r>
      <w:r w:rsidR="007036E2" w:rsidRPr="001B4A82">
        <w:rPr>
          <w:rFonts w:ascii="Arial" w:eastAsia="Arial Unicode MS" w:hAnsi="Arial" w:cs="Arial Unicode MS"/>
          <w:sz w:val="22"/>
          <w:szCs w:val="22"/>
          <w:lang w:val="es-ES_tradnl"/>
        </w:rPr>
        <w:t>autem na</w:t>
      </w:r>
      <w:r w:rsidR="007972DB" w:rsidRPr="001B4A82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7036E2" w:rsidRPr="001B4A82">
        <w:rPr>
          <w:rFonts w:ascii="Arial" w:eastAsia="Arial Unicode MS" w:hAnsi="Arial" w:cs="Arial Unicode MS"/>
          <w:sz w:val="22"/>
          <w:szCs w:val="22"/>
          <w:lang w:val="es-ES_tradnl"/>
        </w:rPr>
        <w:t>třech kolech</w:t>
      </w:r>
      <w:r w:rsidR="007972DB" w:rsidRPr="001B4A82">
        <w:rPr>
          <w:rFonts w:ascii="Arial" w:eastAsia="Arial Unicode MS" w:hAnsi="Arial" w:cs="Arial Unicode MS"/>
          <w:sz w:val="22"/>
          <w:szCs w:val="22"/>
          <w:lang w:val="es-ES_tradnl"/>
        </w:rPr>
        <w:t>,</w:t>
      </w:r>
      <w:r w:rsidR="007036E2" w:rsidRPr="001B4A8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Peugotem Moovie z</w:t>
      </w:r>
      <w:r w:rsidR="007972DB" w:rsidRPr="001B4A82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7036E2" w:rsidRPr="001B4A82">
        <w:rPr>
          <w:rFonts w:ascii="Arial" w:eastAsia="Arial Unicode MS" w:hAnsi="Arial" w:cs="Arial Unicode MS"/>
          <w:sz w:val="22"/>
          <w:szCs w:val="22"/>
          <w:lang w:val="es-ES_tradnl"/>
        </w:rPr>
        <w:t>roku 2005 s</w:t>
      </w:r>
      <w:r w:rsidR="007972DB" w:rsidRPr="001B4A82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7036E2" w:rsidRPr="001B4A82">
        <w:rPr>
          <w:rFonts w:ascii="Arial" w:eastAsia="Arial Unicode MS" w:hAnsi="Arial" w:cs="Arial Unicode MS"/>
          <w:sz w:val="22"/>
          <w:szCs w:val="22"/>
          <w:lang w:val="es-ES_tradnl"/>
        </w:rPr>
        <w:t>délkou pouhých 2,33</w:t>
      </w:r>
      <w:r w:rsidR="007972DB" w:rsidRPr="001B4A82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7036E2" w:rsidRPr="001B4A82">
        <w:rPr>
          <w:rFonts w:ascii="Arial" w:eastAsia="Arial Unicode MS" w:hAnsi="Arial" w:cs="Arial Unicode MS"/>
          <w:sz w:val="22"/>
          <w:szCs w:val="22"/>
          <w:lang w:val="es-ES_tradnl"/>
        </w:rPr>
        <w:t>m, ale i nad</w:t>
      </w:r>
      <w:r w:rsidR="007972DB" w:rsidRPr="001B4A82">
        <w:rPr>
          <w:rFonts w:ascii="Arial" w:eastAsia="Arial Unicode MS" w:hAnsi="Arial" w:cs="Arial Unicode MS"/>
          <w:sz w:val="22"/>
          <w:szCs w:val="22"/>
          <w:lang w:val="es-ES_tradnl"/>
        </w:rPr>
        <w:t> elektrickým městským automobilem EMA 1</w:t>
      </w:r>
      <w:r w:rsidR="007036E2" w:rsidRPr="001B4A82">
        <w:rPr>
          <w:rFonts w:ascii="Arial" w:eastAsia="Arial Unicode MS" w:hAnsi="Arial" w:cs="Arial Unicode MS"/>
          <w:sz w:val="22"/>
          <w:szCs w:val="22"/>
          <w:lang w:val="es-ES_tradnl"/>
        </w:rPr>
        <w:t>,</w:t>
      </w:r>
      <w:r w:rsidR="007972DB" w:rsidRPr="001B4A82">
        <w:rPr>
          <w:rFonts w:ascii="Arial" w:eastAsia="Arial Unicode MS" w:hAnsi="Arial" w:cs="Arial Unicode MS"/>
          <w:sz w:val="22"/>
          <w:szCs w:val="22"/>
          <w:lang w:val="es-ES_tradnl"/>
        </w:rPr>
        <w:t>”</w:t>
      </w:r>
      <w:r w:rsidR="007036E2" w:rsidRPr="001B4A8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7972DB" w:rsidRPr="001B4A8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popisuje </w:t>
      </w:r>
      <w:r w:rsidR="00E6340F" w:rsidRPr="001B4A8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ve zkratce obsah knihy </w:t>
      </w:r>
      <w:r w:rsidR="007036E2" w:rsidRPr="001B4A82">
        <w:rPr>
          <w:rFonts w:ascii="Arial" w:eastAsia="Arial Unicode MS" w:hAnsi="Arial" w:cs="Arial Unicode MS"/>
          <w:sz w:val="22"/>
          <w:szCs w:val="22"/>
          <w:lang w:val="es-ES_tradnl"/>
        </w:rPr>
        <w:t>jeden z</w:t>
      </w:r>
      <w:r w:rsidR="00E6340F" w:rsidRPr="001B4A82">
        <w:rPr>
          <w:rFonts w:ascii="Arial" w:eastAsia="Arial Unicode MS" w:hAnsi="Arial" w:cs="Arial Unicode MS"/>
          <w:sz w:val="22"/>
          <w:szCs w:val="22"/>
          <w:lang w:val="es-ES_tradnl"/>
        </w:rPr>
        <w:t> jejich</w:t>
      </w:r>
      <w:r w:rsidR="007972DB" w:rsidRPr="001B4A82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7036E2" w:rsidRPr="001B4A82">
        <w:rPr>
          <w:rFonts w:ascii="Arial" w:eastAsia="Arial Unicode MS" w:hAnsi="Arial" w:cs="Arial Unicode MS"/>
          <w:sz w:val="22"/>
          <w:szCs w:val="22"/>
          <w:lang w:val="es-ES_tradnl"/>
        </w:rPr>
        <w:t>spoluautorů</w:t>
      </w:r>
      <w:r w:rsidR="001B4A82">
        <w:rPr>
          <w:rFonts w:ascii="Arial" w:eastAsia="Arial Unicode MS" w:hAnsi="Arial" w:cs="Arial Unicode MS"/>
          <w:sz w:val="22"/>
          <w:szCs w:val="22"/>
          <w:lang w:val="es-ES_tradnl"/>
        </w:rPr>
        <w:t>,</w:t>
      </w:r>
      <w:r w:rsidR="007036E2" w:rsidRPr="001B4A8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Tom Velčovský</w:t>
      </w:r>
      <w:r w:rsidR="00EE3575">
        <w:rPr>
          <w:rFonts w:ascii="Arial" w:eastAsia="Arial Unicode MS" w:hAnsi="Arial" w:cs="Arial Unicode MS"/>
          <w:sz w:val="22"/>
          <w:szCs w:val="22"/>
          <w:lang w:val="es-ES_tradnl"/>
        </w:rPr>
        <w:t>, který se kromě tvorbě dětských knih věnuje i kreslení komiksových stripů</w:t>
      </w:r>
      <w:r w:rsidR="007972DB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</w:p>
    <w:p w14:paraId="6DAF9D42" w14:textId="354A74C1" w:rsidR="0012026C" w:rsidRDefault="004F7AFB" w:rsidP="007036E2">
      <w:pPr>
        <w:spacing w:before="100" w:beforeAutospacing="1" w:after="100" w:afterAutospacing="1"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0C1E74">
        <w:rPr>
          <w:rFonts w:ascii="Arial" w:eastAsia="Arial Unicode MS" w:hAnsi="Arial" w:cs="Arial Unicode MS"/>
          <w:sz w:val="22"/>
          <w:szCs w:val="22"/>
          <w:lang w:val="es-ES_tradnl"/>
        </w:rPr>
        <w:t>Štěpánka Sekaninová</w:t>
      </w:r>
      <w:r w:rsidR="004E3CC9">
        <w:rPr>
          <w:rFonts w:ascii="Arial" w:eastAsia="Arial Unicode MS" w:hAnsi="Arial" w:cs="Arial Unicode MS"/>
          <w:sz w:val="22"/>
          <w:szCs w:val="22"/>
          <w:lang w:val="es-ES_tradnl"/>
        </w:rPr>
        <w:t xml:space="preserve">, </w:t>
      </w:r>
      <w:r w:rsidR="00B223CC">
        <w:rPr>
          <w:rFonts w:ascii="Arial" w:eastAsia="Arial Unicode MS" w:hAnsi="Arial" w:cs="Arial Unicode MS"/>
          <w:sz w:val="22"/>
          <w:szCs w:val="22"/>
          <w:lang w:val="es-ES_tradnl"/>
        </w:rPr>
        <w:t>spoluautorka knihy originálně pojednávající o dopravních prostředcích,</w:t>
      </w:r>
      <w:r w:rsidR="00B223CC" w:rsidRPr="004F7AF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497000">
        <w:rPr>
          <w:rFonts w:ascii="Arial" w:eastAsia="Arial Unicode MS" w:hAnsi="Arial" w:cs="Arial Unicode MS"/>
          <w:sz w:val="22"/>
          <w:szCs w:val="22"/>
          <w:lang w:val="es-ES_tradnl"/>
        </w:rPr>
        <w:t>původně pracovala</w:t>
      </w:r>
      <w:r w:rsidR="004E3CC9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v České televizi </w:t>
      </w:r>
      <w:r w:rsidRPr="000C1E74">
        <w:rPr>
          <w:rFonts w:ascii="Arial" w:eastAsia="Arial Unicode MS" w:hAnsi="Arial" w:cs="Arial Unicode MS"/>
          <w:sz w:val="22"/>
          <w:szCs w:val="22"/>
          <w:lang w:val="es-ES_tradnl"/>
        </w:rPr>
        <w:t>Brno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Pr="000C1E74">
        <w:rPr>
          <w:rFonts w:ascii="Arial" w:eastAsia="Arial Unicode MS" w:hAnsi="Arial" w:cs="Arial Unicode MS"/>
          <w:sz w:val="22"/>
          <w:szCs w:val="22"/>
          <w:lang w:val="es-ES_tradnl"/>
        </w:rPr>
        <w:t>jako redaktorka zpravodajství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a dramaturgyně</w:t>
      </w:r>
      <w:r w:rsidRPr="000C1E7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zábavných a dětských pořadů</w:t>
      </w:r>
      <w:r w:rsidR="004E3CC9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285C92">
        <w:rPr>
          <w:rFonts w:ascii="Arial" w:eastAsia="Arial Unicode MS" w:hAnsi="Arial" w:cs="Arial Unicode MS"/>
          <w:sz w:val="22"/>
          <w:szCs w:val="22"/>
          <w:lang w:val="es-ES_tradnl"/>
        </w:rPr>
        <w:t>Poté se začala věnovat psaní knih; n</w:t>
      </w:r>
      <w:r w:rsidR="004E3CC9">
        <w:rPr>
          <w:rFonts w:ascii="Arial" w:eastAsia="Arial Unicode MS" w:hAnsi="Arial" w:cs="Arial Unicode MS"/>
          <w:sz w:val="22"/>
          <w:szCs w:val="22"/>
          <w:lang w:val="es-ES_tradnl"/>
        </w:rPr>
        <w:t>a</w:t>
      </w:r>
      <w:r w:rsidR="0012026C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4E3CC9">
        <w:rPr>
          <w:rFonts w:ascii="Arial" w:eastAsia="Arial Unicode MS" w:hAnsi="Arial" w:cs="Arial Unicode MS"/>
          <w:sz w:val="22"/>
          <w:szCs w:val="22"/>
          <w:lang w:val="es-ES_tradnl"/>
        </w:rPr>
        <w:t xml:space="preserve">jejím kontě je již </w:t>
      </w:r>
      <w:r w:rsidR="001353FF" w:rsidRPr="00F12650">
        <w:rPr>
          <w:rFonts w:ascii="Arial" w:eastAsia="Arial Unicode MS" w:hAnsi="Arial" w:cs="Arial Unicode MS"/>
          <w:sz w:val="22"/>
          <w:szCs w:val="22"/>
          <w:lang w:val="es-ES_tradnl"/>
        </w:rPr>
        <w:t>přes</w:t>
      </w:r>
      <w:r w:rsidR="004E3CC9" w:rsidRPr="00F1265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1353FF" w:rsidRPr="00F12650">
        <w:rPr>
          <w:rFonts w:ascii="Arial" w:eastAsia="Arial Unicode MS" w:hAnsi="Arial" w:cs="Arial Unicode MS"/>
          <w:sz w:val="22"/>
          <w:szCs w:val="22"/>
          <w:lang w:val="es-ES_tradnl"/>
        </w:rPr>
        <w:t>40</w:t>
      </w:r>
      <w:r w:rsidR="004E3CC9" w:rsidRPr="00F12650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285C92" w:rsidRPr="00F12650">
        <w:rPr>
          <w:rFonts w:ascii="Arial" w:eastAsia="Arial Unicode MS" w:hAnsi="Arial" w:cs="Arial Unicode MS"/>
          <w:sz w:val="22"/>
          <w:szCs w:val="22"/>
          <w:lang w:val="es-ES_tradnl"/>
        </w:rPr>
        <w:t>titulů</w:t>
      </w:r>
      <w:r w:rsidR="004E3CC9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pro děti a mládež. </w:t>
      </w:r>
      <w:r w:rsidR="0012026C">
        <w:rPr>
          <w:rFonts w:ascii="Arial" w:eastAsia="Arial Unicode MS" w:hAnsi="Arial" w:cs="Arial Unicode MS"/>
          <w:sz w:val="22"/>
          <w:szCs w:val="22"/>
          <w:lang w:val="es-ES_tradnl"/>
        </w:rPr>
        <w:t>K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niha Encyklopedie obyčejných věcí</w:t>
      </w:r>
      <w:r w:rsidR="00285C9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, kterou vydal Albatros v roce 2020, byla </w:t>
      </w:r>
      <w:r w:rsidR="0012026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přeložená do angličtiny </w:t>
      </w:r>
      <w:r w:rsidR="00285C9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a </w:t>
      </w:r>
      <w:r w:rsidR="0012026C">
        <w:rPr>
          <w:rFonts w:ascii="Arial" w:eastAsia="Arial Unicode MS" w:hAnsi="Arial" w:cs="Arial Unicode MS"/>
          <w:sz w:val="22"/>
          <w:szCs w:val="22"/>
          <w:lang w:val="es-ES_tradnl"/>
        </w:rPr>
        <w:t>prošla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úspěšnou recenz</w:t>
      </w:r>
      <w:r w:rsidR="00285C92">
        <w:rPr>
          <w:rFonts w:ascii="Arial" w:eastAsia="Arial Unicode MS" w:hAnsi="Arial" w:cs="Arial Unicode MS"/>
          <w:sz w:val="22"/>
          <w:szCs w:val="22"/>
          <w:lang w:val="es-ES_tradnl"/>
        </w:rPr>
        <w:t>í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ve </w:t>
      </w:r>
      <w:r w:rsidRPr="009E6DF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Wall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S</w:t>
      </w:r>
      <w:r w:rsidRPr="009E6DF4">
        <w:rPr>
          <w:rFonts w:ascii="Arial" w:eastAsia="Arial Unicode MS" w:hAnsi="Arial" w:cs="Arial Unicode MS"/>
          <w:sz w:val="22"/>
          <w:szCs w:val="22"/>
          <w:lang w:val="es-ES_tradnl"/>
        </w:rPr>
        <w:t>treet Journal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</w:p>
    <w:p w14:paraId="0530F0EE" w14:textId="27A9F999" w:rsidR="003A76E4" w:rsidRDefault="000C589C" w:rsidP="00AD1088">
      <w:pPr>
        <w:pStyle w:val="Bezmezer"/>
        <w:rPr>
          <w:rFonts w:ascii="Arial" w:hAnsi="Arial"/>
        </w:rPr>
      </w:pPr>
      <w:r>
        <w:rPr>
          <w:rFonts w:ascii="Arial" w:hAnsi="Arial"/>
        </w:rPr>
        <w:t xml:space="preserve">Kniha </w:t>
      </w:r>
      <w:r w:rsidR="00635E28">
        <w:rPr>
          <w:rFonts w:ascii="Arial" w:hAnsi="Arial"/>
        </w:rPr>
        <w:t>„Dopravní prostředky, které světem nepohnuly</w:t>
      </w:r>
      <w:r w:rsidR="00635E28" w:rsidRPr="00246413">
        <w:rPr>
          <w:rFonts w:ascii="Arial" w:hAnsi="Arial"/>
        </w:rPr>
        <w:t>“</w:t>
      </w:r>
      <w:r w:rsidR="00635E28">
        <w:rPr>
          <w:rFonts w:ascii="Arial" w:hAnsi="Arial"/>
        </w:rPr>
        <w:t xml:space="preserve"> </w:t>
      </w:r>
      <w:r>
        <w:rPr>
          <w:rFonts w:ascii="Arial" w:hAnsi="Arial"/>
        </w:rPr>
        <w:t xml:space="preserve">má </w:t>
      </w:r>
      <w:r w:rsidR="00F375B6">
        <w:rPr>
          <w:rFonts w:ascii="Arial" w:hAnsi="Arial"/>
        </w:rPr>
        <w:t>64</w:t>
      </w:r>
      <w:r w:rsidR="00635E28">
        <w:rPr>
          <w:rFonts w:ascii="Arial" w:hAnsi="Arial"/>
        </w:rPr>
        <w:t> </w:t>
      </w:r>
      <w:r w:rsidR="00F375B6">
        <w:rPr>
          <w:rFonts w:ascii="Arial" w:hAnsi="Arial"/>
        </w:rPr>
        <w:t>stran</w:t>
      </w:r>
      <w:r w:rsidR="00635E28">
        <w:rPr>
          <w:rFonts w:ascii="Arial" w:hAnsi="Arial"/>
        </w:rPr>
        <w:t xml:space="preserve">, vychází </w:t>
      </w:r>
      <w:r w:rsidR="00B223CC">
        <w:rPr>
          <w:rFonts w:ascii="Arial" w:hAnsi="Arial"/>
        </w:rPr>
        <w:t>17.</w:t>
      </w:r>
      <w:r w:rsidR="00B712FD">
        <w:rPr>
          <w:rFonts w:ascii="Arial" w:hAnsi="Arial"/>
        </w:rPr>
        <w:t> </w:t>
      </w:r>
      <w:r w:rsidR="004005A8">
        <w:rPr>
          <w:rFonts w:ascii="Arial" w:hAnsi="Arial"/>
        </w:rPr>
        <w:t>ř</w:t>
      </w:r>
      <w:r w:rsidR="00B223CC">
        <w:rPr>
          <w:rFonts w:ascii="Arial" w:hAnsi="Arial"/>
        </w:rPr>
        <w:t>íjna</w:t>
      </w:r>
      <w:r w:rsidR="00B712FD">
        <w:rPr>
          <w:rFonts w:ascii="Arial" w:hAnsi="Arial"/>
        </w:rPr>
        <w:t> </w:t>
      </w:r>
      <w:r w:rsidR="00B223CC">
        <w:rPr>
          <w:rFonts w:ascii="Arial" w:hAnsi="Arial"/>
        </w:rPr>
        <w:t>2022</w:t>
      </w:r>
      <w:r w:rsidR="004005A8">
        <w:rPr>
          <w:rFonts w:ascii="Arial" w:hAnsi="Arial"/>
        </w:rPr>
        <w:t xml:space="preserve"> </w:t>
      </w:r>
      <w:r w:rsidR="00635E28">
        <w:rPr>
          <w:rFonts w:ascii="Arial" w:hAnsi="Arial"/>
        </w:rPr>
        <w:t>v náklad</w:t>
      </w:r>
      <w:r w:rsidR="00B223CC">
        <w:rPr>
          <w:rFonts w:ascii="Arial" w:hAnsi="Arial"/>
        </w:rPr>
        <w:t>u</w:t>
      </w:r>
      <w:r w:rsidR="00635E28">
        <w:rPr>
          <w:rFonts w:ascii="Arial" w:hAnsi="Arial"/>
        </w:rPr>
        <w:t xml:space="preserve"> 2500 ks a její doporučená cena je 299 Kč.</w:t>
      </w:r>
      <w:r>
        <w:rPr>
          <w:rFonts w:ascii="Arial" w:hAnsi="Arial"/>
        </w:rPr>
        <w:t xml:space="preserve"> Návštěvníci si </w:t>
      </w:r>
      <w:r w:rsidR="007553A9">
        <w:rPr>
          <w:rFonts w:ascii="Arial" w:hAnsi="Arial"/>
        </w:rPr>
        <w:t xml:space="preserve">budou moci </w:t>
      </w:r>
      <w:r w:rsidR="00B223CC">
        <w:rPr>
          <w:rFonts w:ascii="Arial" w:hAnsi="Arial"/>
        </w:rPr>
        <w:t>knižní novinku</w:t>
      </w:r>
      <w:bookmarkStart w:id="0" w:name="_GoBack"/>
      <w:bookmarkEnd w:id="0"/>
      <w:r>
        <w:rPr>
          <w:rFonts w:ascii="Arial" w:hAnsi="Arial"/>
        </w:rPr>
        <w:t xml:space="preserve"> zakoupit</w:t>
      </w:r>
      <w:r w:rsidR="00B223CC">
        <w:rPr>
          <w:rFonts w:ascii="Arial" w:hAnsi="Arial"/>
        </w:rPr>
        <w:t xml:space="preserve"> při</w:t>
      </w:r>
      <w:r w:rsidR="001C0C37">
        <w:rPr>
          <w:rFonts w:ascii="Arial" w:hAnsi="Arial"/>
        </w:rPr>
        <w:t> </w:t>
      </w:r>
      <w:r w:rsidR="00B223CC">
        <w:rPr>
          <w:rFonts w:ascii="Arial" w:hAnsi="Arial"/>
        </w:rPr>
        <w:t>příležitosti jejího křtu v</w:t>
      </w:r>
      <w:r w:rsidR="001C0C37">
        <w:rPr>
          <w:rFonts w:ascii="Arial" w:hAnsi="Arial"/>
        </w:rPr>
        <w:t> </w:t>
      </w:r>
      <w:r w:rsidR="00B223CC">
        <w:rPr>
          <w:rFonts w:ascii="Arial" w:hAnsi="Arial"/>
        </w:rPr>
        <w:t>TMB s 20% slevou</w:t>
      </w:r>
      <w:r w:rsidR="00635E28">
        <w:rPr>
          <w:rFonts w:ascii="Arial" w:hAnsi="Arial"/>
        </w:rPr>
        <w:t>,</w:t>
      </w:r>
      <w:r>
        <w:rPr>
          <w:rFonts w:ascii="Arial" w:hAnsi="Arial"/>
        </w:rPr>
        <w:t xml:space="preserve"> a </w:t>
      </w:r>
      <w:r w:rsidR="00635E28">
        <w:rPr>
          <w:rFonts w:ascii="Arial" w:hAnsi="Arial"/>
        </w:rPr>
        <w:t xml:space="preserve">poté </w:t>
      </w:r>
      <w:r w:rsidR="00B223CC">
        <w:rPr>
          <w:rFonts w:ascii="Arial" w:hAnsi="Arial"/>
        </w:rPr>
        <w:t>si ji</w:t>
      </w:r>
      <w:r w:rsidR="00635E28">
        <w:rPr>
          <w:rFonts w:ascii="Arial" w:hAnsi="Arial"/>
        </w:rPr>
        <w:t xml:space="preserve"> nechat </w:t>
      </w:r>
      <w:r w:rsidR="001C0C37">
        <w:rPr>
          <w:rFonts w:ascii="Arial" w:hAnsi="Arial"/>
        </w:rPr>
        <w:t xml:space="preserve">vlastnoručně </w:t>
      </w:r>
      <w:r>
        <w:rPr>
          <w:rFonts w:ascii="Arial" w:hAnsi="Arial"/>
        </w:rPr>
        <w:t xml:space="preserve">podepsat </w:t>
      </w:r>
      <w:r w:rsidR="00635E28">
        <w:rPr>
          <w:rFonts w:ascii="Arial" w:hAnsi="Arial"/>
        </w:rPr>
        <w:t>tvůrci knihy na </w:t>
      </w:r>
      <w:r>
        <w:rPr>
          <w:rFonts w:ascii="Arial" w:hAnsi="Arial"/>
        </w:rPr>
        <w:t>autogramiádě</w:t>
      </w:r>
      <w:r w:rsidR="001C0C37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1C0C37">
        <w:rPr>
          <w:rFonts w:ascii="Arial" w:hAnsi="Arial"/>
        </w:rPr>
        <w:t>Kniha</w:t>
      </w:r>
      <w:r w:rsidR="00635E28">
        <w:rPr>
          <w:rFonts w:ascii="Arial" w:hAnsi="Arial"/>
        </w:rPr>
        <w:t xml:space="preserve"> bude dále k dispozici v Klubu mladých čtenářů Albatros. Děti i dospělí </w:t>
      </w:r>
      <w:r>
        <w:rPr>
          <w:rFonts w:ascii="Arial" w:hAnsi="Arial"/>
        </w:rPr>
        <w:t>se</w:t>
      </w:r>
      <w:r w:rsidR="006F0E55">
        <w:rPr>
          <w:rFonts w:ascii="Arial" w:hAnsi="Arial"/>
        </w:rPr>
        <w:t xml:space="preserve"> </w:t>
      </w:r>
      <w:r w:rsidR="00635E28">
        <w:rPr>
          <w:rFonts w:ascii="Arial" w:hAnsi="Arial"/>
        </w:rPr>
        <w:t xml:space="preserve">mohou také </w:t>
      </w:r>
      <w:r>
        <w:rPr>
          <w:rFonts w:ascii="Arial" w:hAnsi="Arial"/>
        </w:rPr>
        <w:t xml:space="preserve">vyfotografovat </w:t>
      </w:r>
      <w:r w:rsidR="00635E28">
        <w:rPr>
          <w:rFonts w:ascii="Arial" w:hAnsi="Arial"/>
        </w:rPr>
        <w:t xml:space="preserve">v muzeu </w:t>
      </w:r>
      <w:r>
        <w:rPr>
          <w:rFonts w:ascii="Arial" w:hAnsi="Arial"/>
        </w:rPr>
        <w:t>u</w:t>
      </w:r>
      <w:r w:rsidR="006F0E55">
        <w:rPr>
          <w:rFonts w:ascii="Arial" w:hAnsi="Arial"/>
        </w:rPr>
        <w:t> </w:t>
      </w:r>
      <w:r>
        <w:rPr>
          <w:rFonts w:ascii="Arial" w:hAnsi="Arial"/>
        </w:rPr>
        <w:t>makety automobilu EMA</w:t>
      </w:r>
      <w:r w:rsidR="00635E28">
        <w:rPr>
          <w:rFonts w:ascii="Arial" w:hAnsi="Arial"/>
        </w:rPr>
        <w:t xml:space="preserve"> a </w:t>
      </w:r>
      <w:r w:rsidR="00B223CC">
        <w:rPr>
          <w:rFonts w:ascii="Arial" w:hAnsi="Arial"/>
        </w:rPr>
        <w:t>nakreslit si svůj oblíbený dopravní prostředek.</w:t>
      </w:r>
      <w:r w:rsidR="001C0C37">
        <w:rPr>
          <w:rFonts w:ascii="Arial" w:hAnsi="Arial"/>
        </w:rPr>
        <w:t xml:space="preserve"> </w:t>
      </w:r>
      <w:r w:rsidR="006F0289">
        <w:rPr>
          <w:rFonts w:ascii="Arial" w:hAnsi="Arial"/>
        </w:rPr>
        <w:t xml:space="preserve">Další informace </w:t>
      </w:r>
      <w:r w:rsidR="0029488C">
        <w:rPr>
          <w:rFonts w:ascii="Arial" w:hAnsi="Arial"/>
        </w:rPr>
        <w:t xml:space="preserve">o akci </w:t>
      </w:r>
      <w:r w:rsidR="006F0289">
        <w:rPr>
          <w:rFonts w:ascii="Arial" w:hAnsi="Arial"/>
        </w:rPr>
        <w:t>naleznete na</w:t>
      </w:r>
      <w:r w:rsidR="00B712FD">
        <w:rPr>
          <w:rFonts w:ascii="Arial" w:hAnsi="Arial"/>
        </w:rPr>
        <w:t xml:space="preserve">: </w:t>
      </w:r>
      <w:r w:rsidR="00B712FD" w:rsidRPr="00B712FD">
        <w:rPr>
          <w:rFonts w:ascii="Arial" w:hAnsi="Arial"/>
        </w:rPr>
        <w:t>www.tmbrno.cz/akce/krest-knihy/</w:t>
      </w:r>
    </w:p>
    <w:p w14:paraId="419788FE" w14:textId="77777777" w:rsidR="004660EC" w:rsidRDefault="002B59F0" w:rsidP="00DB680B">
      <w:pPr>
        <w:pStyle w:val="Bezmezer"/>
        <w:rPr>
          <w:rFonts w:ascii="Arial" w:hAnsi="Arial" w:cs="Arial"/>
          <w:b/>
        </w:rPr>
      </w:pPr>
      <w:r w:rsidRPr="002B59F0">
        <w:rPr>
          <w:rFonts w:ascii="Arial" w:hAnsi="Arial" w:cs="Arial"/>
          <w:b/>
        </w:rPr>
        <w:t>Kontakt pro</w:t>
      </w:r>
      <w:r w:rsidR="003B7130">
        <w:rPr>
          <w:rFonts w:ascii="Arial" w:hAnsi="Arial" w:cs="Arial"/>
          <w:b/>
        </w:rPr>
        <w:t> </w:t>
      </w:r>
      <w:r w:rsidRPr="002B59F0">
        <w:rPr>
          <w:rFonts w:ascii="Arial" w:hAnsi="Arial" w:cs="Arial"/>
          <w:b/>
        </w:rPr>
        <w:t>média:</w:t>
      </w:r>
    </w:p>
    <w:p w14:paraId="6D6F4A64" w14:textId="77777777" w:rsidR="00CB2165" w:rsidRDefault="00CB2165" w:rsidP="00DB680B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Technické muzeum v</w:t>
      </w:r>
      <w:r w:rsidR="00EB0C14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Brně:</w:t>
      </w:r>
      <w:r>
        <w:rPr>
          <w:rFonts w:ascii="Arial" w:hAnsi="Arial" w:cs="Arial"/>
          <w:b/>
        </w:rPr>
        <w:br/>
      </w:r>
      <w:r w:rsidR="00EB0C14">
        <w:rPr>
          <w:rFonts w:ascii="Arial" w:hAnsi="Arial" w:cs="Arial"/>
          <w:b/>
        </w:rPr>
        <w:t>Mgr. Josef Večeřa</w:t>
      </w:r>
      <w:r w:rsidR="00E602F1" w:rsidRPr="002B59F0">
        <w:rPr>
          <w:rFonts w:ascii="Arial" w:hAnsi="Arial" w:cs="Arial"/>
          <w:b/>
        </w:rPr>
        <w:t xml:space="preserve"> | </w:t>
      </w:r>
      <w:r w:rsidR="00E602F1">
        <w:rPr>
          <w:rFonts w:ascii="Arial" w:hAnsi="Arial" w:cs="Arial"/>
          <w:b/>
        </w:rPr>
        <w:t>náměstek</w:t>
      </w:r>
      <w:r w:rsidR="00D202CD">
        <w:rPr>
          <w:rFonts w:ascii="Arial" w:hAnsi="Arial" w:cs="Arial"/>
          <w:b/>
        </w:rPr>
        <w:t xml:space="preserve"> </w:t>
      </w:r>
      <w:r w:rsidR="00D202CD" w:rsidRPr="00D202CD">
        <w:rPr>
          <w:rFonts w:ascii="Arial" w:hAnsi="Arial" w:cs="Arial"/>
          <w:b/>
        </w:rPr>
        <w:t>ředitele pro</w:t>
      </w:r>
      <w:r w:rsidR="006E1F96">
        <w:rPr>
          <w:rFonts w:ascii="Arial" w:hAnsi="Arial" w:cs="Arial"/>
          <w:b/>
        </w:rPr>
        <w:t> </w:t>
      </w:r>
      <w:r w:rsidR="00D202CD" w:rsidRPr="00D202CD">
        <w:rPr>
          <w:rFonts w:ascii="Arial" w:hAnsi="Arial" w:cs="Arial"/>
          <w:b/>
        </w:rPr>
        <w:t>Odbor vědy a techniky</w:t>
      </w:r>
      <w:r w:rsidR="00E602F1">
        <w:rPr>
          <w:rFonts w:ascii="Arial" w:hAnsi="Arial" w:cs="Arial"/>
          <w:b/>
        </w:rPr>
        <w:br/>
      </w:r>
      <w:r w:rsidR="00E602F1">
        <w:rPr>
          <w:rFonts w:ascii="Arial" w:hAnsi="Arial" w:cs="Arial"/>
          <w:b/>
          <w:bCs/>
        </w:rPr>
        <w:t>vecera</w:t>
      </w:r>
      <w:r w:rsidR="00E602F1" w:rsidRPr="00CB2165">
        <w:rPr>
          <w:rFonts w:ascii="Arial" w:hAnsi="Arial" w:cs="Arial"/>
          <w:b/>
          <w:bCs/>
        </w:rPr>
        <w:t>@</w:t>
      </w:r>
      <w:r w:rsidR="00E602F1">
        <w:rPr>
          <w:rFonts w:ascii="Arial" w:hAnsi="Arial" w:cs="Arial"/>
          <w:b/>
          <w:bCs/>
        </w:rPr>
        <w:t>tmbrno</w:t>
      </w:r>
      <w:r w:rsidR="00E602F1" w:rsidRPr="00CB2165">
        <w:rPr>
          <w:rFonts w:ascii="Arial" w:hAnsi="Arial" w:cs="Arial"/>
          <w:b/>
          <w:bCs/>
        </w:rPr>
        <w:t>.cz</w:t>
      </w:r>
      <w:r w:rsidR="00E602F1" w:rsidRPr="002B59F0">
        <w:rPr>
          <w:rFonts w:ascii="Arial" w:hAnsi="Arial" w:cs="Arial"/>
          <w:b/>
        </w:rPr>
        <w:t xml:space="preserve"> | </w:t>
      </w:r>
      <w:r w:rsidR="00E602F1">
        <w:rPr>
          <w:rFonts w:ascii="Arial" w:hAnsi="Arial" w:cs="Arial"/>
          <w:b/>
        </w:rPr>
        <w:t>77</w:t>
      </w:r>
      <w:r w:rsidR="006E1F96">
        <w:rPr>
          <w:rFonts w:ascii="Arial" w:hAnsi="Arial" w:cs="Arial"/>
          <w:b/>
        </w:rPr>
        <w:t>4 060 620</w:t>
      </w:r>
    </w:p>
    <w:p w14:paraId="6185E187" w14:textId="77777777" w:rsidR="00605B8F" w:rsidRDefault="00CB2165" w:rsidP="00DB680B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FF2B18">
        <w:rPr>
          <w:rFonts w:ascii="Arial" w:hAnsi="Arial" w:cs="Arial"/>
          <w:b/>
        </w:rPr>
        <w:t xml:space="preserve">lbatros </w:t>
      </w:r>
      <w:r w:rsidR="006E1F96">
        <w:rPr>
          <w:rFonts w:ascii="Arial" w:hAnsi="Arial" w:cs="Arial"/>
          <w:b/>
        </w:rPr>
        <w:t>B4U Publishing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br/>
      </w:r>
      <w:r w:rsidR="00EB0C14">
        <w:rPr>
          <w:rFonts w:ascii="Arial" w:hAnsi="Arial" w:cs="Arial"/>
          <w:b/>
        </w:rPr>
        <w:t>Tom </w:t>
      </w:r>
      <w:r>
        <w:rPr>
          <w:rFonts w:ascii="Arial" w:hAnsi="Arial" w:cs="Arial"/>
          <w:b/>
        </w:rPr>
        <w:t>Velčovský</w:t>
      </w:r>
      <w:r w:rsidR="002B59F0" w:rsidRPr="002B59F0">
        <w:rPr>
          <w:rFonts w:ascii="Arial" w:hAnsi="Arial" w:cs="Arial"/>
          <w:b/>
        </w:rPr>
        <w:t xml:space="preserve"> | </w:t>
      </w:r>
      <w:r>
        <w:rPr>
          <w:rFonts w:ascii="Arial" w:hAnsi="Arial" w:cs="Arial"/>
          <w:b/>
        </w:rPr>
        <w:t xml:space="preserve">spoluautor knihy Dopravní prostředky, které </w:t>
      </w:r>
      <w:r w:rsidR="00502F75">
        <w:rPr>
          <w:rFonts w:ascii="Arial" w:hAnsi="Arial" w:cs="Arial"/>
          <w:b/>
        </w:rPr>
        <w:t>světem nepohnuly</w:t>
      </w:r>
      <w:r w:rsidR="008637ED">
        <w:rPr>
          <w:rFonts w:ascii="Arial" w:hAnsi="Arial" w:cs="Arial"/>
          <w:b/>
          <w:bCs/>
        </w:rPr>
        <w:br/>
      </w:r>
      <w:r w:rsidRPr="00CB2165">
        <w:rPr>
          <w:rFonts w:ascii="Arial" w:hAnsi="Arial" w:cs="Arial"/>
          <w:b/>
          <w:bCs/>
        </w:rPr>
        <w:t>Tom.Velcovsky@albatrosmedia.cz</w:t>
      </w:r>
      <w:r w:rsidR="002B59F0" w:rsidRPr="002B59F0">
        <w:rPr>
          <w:rFonts w:ascii="Arial" w:hAnsi="Arial" w:cs="Arial"/>
          <w:b/>
        </w:rPr>
        <w:t xml:space="preserve"> |</w:t>
      </w:r>
      <w:r w:rsidR="00D202CD">
        <w:rPr>
          <w:rFonts w:ascii="Arial" w:hAnsi="Arial" w:cs="Arial"/>
          <w:b/>
        </w:rPr>
        <w:t xml:space="preserve"> </w:t>
      </w:r>
      <w:r w:rsidR="00D202CD" w:rsidRPr="00D202CD">
        <w:rPr>
          <w:rFonts w:ascii="Arial" w:hAnsi="Arial" w:cs="Arial"/>
          <w:b/>
        </w:rPr>
        <w:t>702 276</w:t>
      </w:r>
      <w:r w:rsidR="005872EB">
        <w:rPr>
          <w:rFonts w:ascii="Arial" w:hAnsi="Arial" w:cs="Arial"/>
          <w:b/>
        </w:rPr>
        <w:t> </w:t>
      </w:r>
      <w:r w:rsidR="00D202CD" w:rsidRPr="00D202CD">
        <w:rPr>
          <w:rFonts w:ascii="Arial" w:hAnsi="Arial" w:cs="Arial"/>
          <w:b/>
        </w:rPr>
        <w:t>932</w:t>
      </w:r>
    </w:p>
    <w:p w14:paraId="6829D3FA" w14:textId="608442A5" w:rsidR="005872EB" w:rsidRDefault="005872EB" w:rsidP="00DB680B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Martin Sodomka</w:t>
      </w:r>
      <w:r w:rsidRPr="005872EB">
        <w:rPr>
          <w:rFonts w:ascii="Arial" w:hAnsi="Arial" w:cs="Arial"/>
          <w:b/>
        </w:rPr>
        <w:t xml:space="preserve"> </w:t>
      </w:r>
      <w:r w:rsidRPr="002B59F0">
        <w:rPr>
          <w:rFonts w:ascii="Arial" w:hAnsi="Arial" w:cs="Arial"/>
          <w:b/>
        </w:rPr>
        <w:t xml:space="preserve">| </w:t>
      </w:r>
      <w:r>
        <w:rPr>
          <w:rFonts w:ascii="Arial" w:hAnsi="Arial" w:cs="Arial"/>
          <w:b/>
        </w:rPr>
        <w:t>ilustrátor knihy Dopravní prostředky, které světem nepohnuly</w:t>
      </w:r>
      <w:r>
        <w:rPr>
          <w:rFonts w:ascii="Arial" w:hAnsi="Arial" w:cs="Arial"/>
          <w:b/>
        </w:rPr>
        <w:br/>
      </w:r>
      <w:r w:rsidR="00992490" w:rsidRPr="00F12650">
        <w:rPr>
          <w:rFonts w:ascii="Arial" w:hAnsi="Arial" w:cs="Arial"/>
          <w:b/>
        </w:rPr>
        <w:t>info@ms-studio.cz</w:t>
      </w:r>
    </w:p>
    <w:sectPr w:rsidR="005872EB" w:rsidSect="00D329CC">
      <w:headerReference w:type="default" r:id="rId10"/>
      <w:footerReference w:type="default" r:id="rId11"/>
      <w:pgSz w:w="11906" w:h="16838"/>
      <w:pgMar w:top="1843" w:right="1080" w:bottom="709" w:left="1080" w:header="68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90A48" w14:textId="77777777" w:rsidR="00781259" w:rsidRDefault="00781259">
      <w:r>
        <w:separator/>
      </w:r>
    </w:p>
  </w:endnote>
  <w:endnote w:type="continuationSeparator" w:id="0">
    <w:p w14:paraId="4510C124" w14:textId="77777777" w:rsidR="00781259" w:rsidRDefault="0078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selm Sans Book">
    <w:altName w:val="Anselm Sans Book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451E1" w14:textId="77777777" w:rsidR="008D0B08" w:rsidRDefault="008D0B08">
    <w:pPr>
      <w:pStyle w:val="Zpat"/>
      <w:spacing w:after="240"/>
      <w:jc w:val="right"/>
      <w:rPr>
        <w:rFonts w:ascii="Arial" w:hAnsi="Arial"/>
        <w:b/>
        <w:bCs/>
        <w:color w:val="404040"/>
        <w:sz w:val="20"/>
        <w:szCs w:val="20"/>
        <w:u w:color="404040"/>
      </w:rPr>
    </w:pPr>
  </w:p>
  <w:p w14:paraId="0C15F584" w14:textId="7C5E6529" w:rsidR="005E45FB" w:rsidRDefault="003205C2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 w:rsidR="005E45FB"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 w:rsidR="005E45FB"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 w:rsidR="005E45FB">
      <w:rPr>
        <w:rFonts w:ascii="Arial" w:hAnsi="Arial"/>
        <w:color w:val="404040"/>
        <w:sz w:val="20"/>
        <w:szCs w:val="20"/>
        <w:u w:color="404040"/>
      </w:rPr>
      <w:t>@tmbrno.cz | +420 770 166 241</w:t>
    </w:r>
    <w:r w:rsidR="005E45FB">
      <w:rPr>
        <w:rFonts w:ascii="Arial" w:hAnsi="Arial"/>
        <w:color w:val="404040"/>
        <w:sz w:val="20"/>
        <w:szCs w:val="20"/>
        <w:u w:color="404040"/>
      </w:rPr>
      <w:br/>
    </w:r>
    <w:hyperlink r:id="rId1">
      <w:r w:rsidR="005E45FB"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BB013" w14:textId="77777777" w:rsidR="00781259" w:rsidRDefault="00781259">
      <w:r>
        <w:separator/>
      </w:r>
    </w:p>
  </w:footnote>
  <w:footnote w:type="continuationSeparator" w:id="0">
    <w:p w14:paraId="62F6A206" w14:textId="77777777" w:rsidR="00781259" w:rsidRDefault="0078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E7312" w14:textId="77777777"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14:paraId="719140A5" w14:textId="77777777" w:rsidR="005E45FB" w:rsidRDefault="00657F59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zpráva ze dne: </w:t>
    </w:r>
    <w:r w:rsidR="007625F9">
      <w:rPr>
        <w:rFonts w:ascii="Arial" w:hAnsi="Arial"/>
        <w:b w:val="0"/>
        <w:bCs w:val="0"/>
        <w:color w:val="404040"/>
        <w:sz w:val="20"/>
        <w:szCs w:val="20"/>
        <w:u w:color="404040"/>
      </w:rPr>
      <w:t>1</w:t>
    </w:r>
    <w:r w:rsidR="00F97493">
      <w:rPr>
        <w:rFonts w:ascii="Arial" w:hAnsi="Arial"/>
        <w:b w:val="0"/>
        <w:bCs w:val="0"/>
        <w:color w:val="404040"/>
        <w:sz w:val="20"/>
        <w:szCs w:val="20"/>
        <w:u w:color="404040"/>
      </w:rPr>
      <w:t>1</w:t>
    </w:r>
    <w:r w:rsidR="00B95C1E">
      <w:rPr>
        <w:rFonts w:ascii="Arial" w:hAnsi="Arial"/>
        <w:b w:val="0"/>
        <w:bCs w:val="0"/>
        <w:color w:val="404040"/>
        <w:sz w:val="20"/>
        <w:szCs w:val="20"/>
        <w:u w:color="404040"/>
      </w:rPr>
      <w:t>. října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</w:t>
    </w:r>
    <w:r w:rsidR="007C4281">
      <w:rPr>
        <w:rFonts w:ascii="Arial" w:hAnsi="Arial"/>
        <w:b w:val="0"/>
        <w:bCs w:val="0"/>
        <w:color w:val="404040"/>
        <w:sz w:val="20"/>
        <w:szCs w:val="20"/>
        <w:u w:color="404040"/>
      </w:rPr>
      <w:t>2</w:t>
    </w:r>
  </w:p>
  <w:p w14:paraId="6C69E23D" w14:textId="77777777" w:rsidR="008D0B08" w:rsidRDefault="008D0B08">
    <w:pPr>
      <w:pStyle w:val="Nadpis1"/>
      <w:spacing w:before="120"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CCB"/>
    <w:multiLevelType w:val="multilevel"/>
    <w:tmpl w:val="3AA07C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85"/>
    <w:rsid w:val="000002A3"/>
    <w:rsid w:val="000057EC"/>
    <w:rsid w:val="00011141"/>
    <w:rsid w:val="00011D60"/>
    <w:rsid w:val="00012273"/>
    <w:rsid w:val="00014238"/>
    <w:rsid w:val="00014C4C"/>
    <w:rsid w:val="000152E6"/>
    <w:rsid w:val="00015890"/>
    <w:rsid w:val="00023967"/>
    <w:rsid w:val="00024EBC"/>
    <w:rsid w:val="00025DC9"/>
    <w:rsid w:val="000314FB"/>
    <w:rsid w:val="000334F5"/>
    <w:rsid w:val="00036335"/>
    <w:rsid w:val="000429B9"/>
    <w:rsid w:val="000469E5"/>
    <w:rsid w:val="000521F3"/>
    <w:rsid w:val="000528C2"/>
    <w:rsid w:val="00053A52"/>
    <w:rsid w:val="000603A0"/>
    <w:rsid w:val="0006162F"/>
    <w:rsid w:val="0006202C"/>
    <w:rsid w:val="00062136"/>
    <w:rsid w:val="000628BD"/>
    <w:rsid w:val="00062F85"/>
    <w:rsid w:val="000670B5"/>
    <w:rsid w:val="000718F5"/>
    <w:rsid w:val="000736B5"/>
    <w:rsid w:val="000740C2"/>
    <w:rsid w:val="00081CD2"/>
    <w:rsid w:val="00082A25"/>
    <w:rsid w:val="00082FAD"/>
    <w:rsid w:val="00083DEA"/>
    <w:rsid w:val="000859E4"/>
    <w:rsid w:val="00087BA5"/>
    <w:rsid w:val="00087DA6"/>
    <w:rsid w:val="00091B18"/>
    <w:rsid w:val="000950EA"/>
    <w:rsid w:val="00096DA1"/>
    <w:rsid w:val="00097151"/>
    <w:rsid w:val="000A3F86"/>
    <w:rsid w:val="000A495C"/>
    <w:rsid w:val="000A4B8A"/>
    <w:rsid w:val="000A5C38"/>
    <w:rsid w:val="000A6545"/>
    <w:rsid w:val="000A6AC6"/>
    <w:rsid w:val="000A7477"/>
    <w:rsid w:val="000A7E2A"/>
    <w:rsid w:val="000B098E"/>
    <w:rsid w:val="000B0A4F"/>
    <w:rsid w:val="000B18A7"/>
    <w:rsid w:val="000B1A54"/>
    <w:rsid w:val="000B3526"/>
    <w:rsid w:val="000B511D"/>
    <w:rsid w:val="000C1060"/>
    <w:rsid w:val="000C1E74"/>
    <w:rsid w:val="000C37E2"/>
    <w:rsid w:val="000C589C"/>
    <w:rsid w:val="000C7B57"/>
    <w:rsid w:val="000C7F60"/>
    <w:rsid w:val="000D15BB"/>
    <w:rsid w:val="000D49F7"/>
    <w:rsid w:val="000E2364"/>
    <w:rsid w:val="000E34BF"/>
    <w:rsid w:val="000E3EC5"/>
    <w:rsid w:val="000E604A"/>
    <w:rsid w:val="000E69BC"/>
    <w:rsid w:val="000F5D55"/>
    <w:rsid w:val="000F6332"/>
    <w:rsid w:val="00102669"/>
    <w:rsid w:val="00102A2C"/>
    <w:rsid w:val="0010318E"/>
    <w:rsid w:val="00104304"/>
    <w:rsid w:val="00105514"/>
    <w:rsid w:val="00106153"/>
    <w:rsid w:val="00106A9D"/>
    <w:rsid w:val="00112EDE"/>
    <w:rsid w:val="001134A7"/>
    <w:rsid w:val="0011385A"/>
    <w:rsid w:val="00114B36"/>
    <w:rsid w:val="00114B98"/>
    <w:rsid w:val="0011667E"/>
    <w:rsid w:val="00116764"/>
    <w:rsid w:val="0011763E"/>
    <w:rsid w:val="0012026C"/>
    <w:rsid w:val="0012049A"/>
    <w:rsid w:val="001212BA"/>
    <w:rsid w:val="00122ACB"/>
    <w:rsid w:val="00124430"/>
    <w:rsid w:val="00124B1C"/>
    <w:rsid w:val="001277A0"/>
    <w:rsid w:val="00127DC8"/>
    <w:rsid w:val="001305C3"/>
    <w:rsid w:val="00134200"/>
    <w:rsid w:val="001353FF"/>
    <w:rsid w:val="00147605"/>
    <w:rsid w:val="00147AEE"/>
    <w:rsid w:val="001637C0"/>
    <w:rsid w:val="001677EF"/>
    <w:rsid w:val="00173E84"/>
    <w:rsid w:val="00174190"/>
    <w:rsid w:val="00177F46"/>
    <w:rsid w:val="0018310E"/>
    <w:rsid w:val="00183A93"/>
    <w:rsid w:val="001841F1"/>
    <w:rsid w:val="0018743A"/>
    <w:rsid w:val="00187615"/>
    <w:rsid w:val="001A3E1B"/>
    <w:rsid w:val="001A549B"/>
    <w:rsid w:val="001A7C04"/>
    <w:rsid w:val="001B1BD1"/>
    <w:rsid w:val="001B28E3"/>
    <w:rsid w:val="001B3D31"/>
    <w:rsid w:val="001B4A82"/>
    <w:rsid w:val="001B57A0"/>
    <w:rsid w:val="001B5B62"/>
    <w:rsid w:val="001C0C37"/>
    <w:rsid w:val="001C2E11"/>
    <w:rsid w:val="001D2E3F"/>
    <w:rsid w:val="001D36DE"/>
    <w:rsid w:val="001D44C5"/>
    <w:rsid w:val="001D4D5E"/>
    <w:rsid w:val="001D771C"/>
    <w:rsid w:val="001E359D"/>
    <w:rsid w:val="001E56F4"/>
    <w:rsid w:val="001E70EC"/>
    <w:rsid w:val="001F386F"/>
    <w:rsid w:val="001F4D2D"/>
    <w:rsid w:val="001F558F"/>
    <w:rsid w:val="001F6132"/>
    <w:rsid w:val="001F7566"/>
    <w:rsid w:val="00200646"/>
    <w:rsid w:val="00202957"/>
    <w:rsid w:val="002106FA"/>
    <w:rsid w:val="00210C34"/>
    <w:rsid w:val="00213484"/>
    <w:rsid w:val="0022032B"/>
    <w:rsid w:val="00221C1C"/>
    <w:rsid w:val="00222D5D"/>
    <w:rsid w:val="00223EDC"/>
    <w:rsid w:val="002342B4"/>
    <w:rsid w:val="002348CC"/>
    <w:rsid w:val="00235A17"/>
    <w:rsid w:val="00236719"/>
    <w:rsid w:val="00245B0E"/>
    <w:rsid w:val="00246413"/>
    <w:rsid w:val="002478B8"/>
    <w:rsid w:val="002508D1"/>
    <w:rsid w:val="0025132C"/>
    <w:rsid w:val="0026007C"/>
    <w:rsid w:val="002622FA"/>
    <w:rsid w:val="00262A9A"/>
    <w:rsid w:val="00267D45"/>
    <w:rsid w:val="00267E42"/>
    <w:rsid w:val="0027004C"/>
    <w:rsid w:val="0027186F"/>
    <w:rsid w:val="002718EC"/>
    <w:rsid w:val="0027245C"/>
    <w:rsid w:val="0027296B"/>
    <w:rsid w:val="002775A0"/>
    <w:rsid w:val="002809DE"/>
    <w:rsid w:val="00280FD6"/>
    <w:rsid w:val="00283850"/>
    <w:rsid w:val="002845B7"/>
    <w:rsid w:val="0028462D"/>
    <w:rsid w:val="00285C92"/>
    <w:rsid w:val="00286383"/>
    <w:rsid w:val="00290B0A"/>
    <w:rsid w:val="00290C74"/>
    <w:rsid w:val="00291F0E"/>
    <w:rsid w:val="0029488C"/>
    <w:rsid w:val="00296F11"/>
    <w:rsid w:val="002A0E8C"/>
    <w:rsid w:val="002A24EE"/>
    <w:rsid w:val="002A292B"/>
    <w:rsid w:val="002A384B"/>
    <w:rsid w:val="002A55EA"/>
    <w:rsid w:val="002B07F7"/>
    <w:rsid w:val="002B1F5E"/>
    <w:rsid w:val="002B2730"/>
    <w:rsid w:val="002B2A7E"/>
    <w:rsid w:val="002B4EBC"/>
    <w:rsid w:val="002B59F0"/>
    <w:rsid w:val="002C159B"/>
    <w:rsid w:val="002C17F0"/>
    <w:rsid w:val="002C18B2"/>
    <w:rsid w:val="002C33A7"/>
    <w:rsid w:val="002C3BC2"/>
    <w:rsid w:val="002C469A"/>
    <w:rsid w:val="002C4D63"/>
    <w:rsid w:val="002C7599"/>
    <w:rsid w:val="002C77A7"/>
    <w:rsid w:val="002D043B"/>
    <w:rsid w:val="002D395C"/>
    <w:rsid w:val="002D450B"/>
    <w:rsid w:val="002D7D42"/>
    <w:rsid w:val="002E20E3"/>
    <w:rsid w:val="002E21C1"/>
    <w:rsid w:val="002E6191"/>
    <w:rsid w:val="002E79AF"/>
    <w:rsid w:val="002F3FA4"/>
    <w:rsid w:val="002F42D9"/>
    <w:rsid w:val="00311D0A"/>
    <w:rsid w:val="00314D37"/>
    <w:rsid w:val="003164C0"/>
    <w:rsid w:val="003205C2"/>
    <w:rsid w:val="00320D74"/>
    <w:rsid w:val="00322AA5"/>
    <w:rsid w:val="00327C0E"/>
    <w:rsid w:val="00331D38"/>
    <w:rsid w:val="00333F8E"/>
    <w:rsid w:val="00335B42"/>
    <w:rsid w:val="00335FC0"/>
    <w:rsid w:val="003371AB"/>
    <w:rsid w:val="00342142"/>
    <w:rsid w:val="003443E3"/>
    <w:rsid w:val="003449DE"/>
    <w:rsid w:val="00344C09"/>
    <w:rsid w:val="00345D44"/>
    <w:rsid w:val="003463F9"/>
    <w:rsid w:val="00351A1D"/>
    <w:rsid w:val="00352C81"/>
    <w:rsid w:val="00353128"/>
    <w:rsid w:val="003547DA"/>
    <w:rsid w:val="003554A8"/>
    <w:rsid w:val="00355720"/>
    <w:rsid w:val="00356135"/>
    <w:rsid w:val="0035799A"/>
    <w:rsid w:val="003611AD"/>
    <w:rsid w:val="00363CDF"/>
    <w:rsid w:val="00364043"/>
    <w:rsid w:val="00367C56"/>
    <w:rsid w:val="003707E2"/>
    <w:rsid w:val="003717A1"/>
    <w:rsid w:val="0038597D"/>
    <w:rsid w:val="00391435"/>
    <w:rsid w:val="00391721"/>
    <w:rsid w:val="0039210B"/>
    <w:rsid w:val="00397DB7"/>
    <w:rsid w:val="003A41F9"/>
    <w:rsid w:val="003A4805"/>
    <w:rsid w:val="003A5BB7"/>
    <w:rsid w:val="003A6BBF"/>
    <w:rsid w:val="003A73CF"/>
    <w:rsid w:val="003A76E4"/>
    <w:rsid w:val="003B1AE9"/>
    <w:rsid w:val="003B38FB"/>
    <w:rsid w:val="003B7130"/>
    <w:rsid w:val="003C0562"/>
    <w:rsid w:val="003C18D9"/>
    <w:rsid w:val="003C4252"/>
    <w:rsid w:val="003C67D6"/>
    <w:rsid w:val="003C7073"/>
    <w:rsid w:val="003C787B"/>
    <w:rsid w:val="003D1FA1"/>
    <w:rsid w:val="003D2186"/>
    <w:rsid w:val="003D4EC2"/>
    <w:rsid w:val="003D7C6D"/>
    <w:rsid w:val="003E2469"/>
    <w:rsid w:val="003E2676"/>
    <w:rsid w:val="003E2FF6"/>
    <w:rsid w:val="003E3DE2"/>
    <w:rsid w:val="003E4C24"/>
    <w:rsid w:val="003E76B9"/>
    <w:rsid w:val="003F3B79"/>
    <w:rsid w:val="003F5416"/>
    <w:rsid w:val="004005A8"/>
    <w:rsid w:val="00405FEA"/>
    <w:rsid w:val="00410454"/>
    <w:rsid w:val="00412457"/>
    <w:rsid w:val="00413C4C"/>
    <w:rsid w:val="00413F47"/>
    <w:rsid w:val="00414CBC"/>
    <w:rsid w:val="004158E3"/>
    <w:rsid w:val="00416BAD"/>
    <w:rsid w:val="00417C58"/>
    <w:rsid w:val="00420261"/>
    <w:rsid w:val="0042157C"/>
    <w:rsid w:val="00422B1E"/>
    <w:rsid w:val="004233F4"/>
    <w:rsid w:val="004268C7"/>
    <w:rsid w:val="00427B9E"/>
    <w:rsid w:val="00430B2A"/>
    <w:rsid w:val="0043333D"/>
    <w:rsid w:val="004345A3"/>
    <w:rsid w:val="00437511"/>
    <w:rsid w:val="00443AB8"/>
    <w:rsid w:val="00450C46"/>
    <w:rsid w:val="00451A8A"/>
    <w:rsid w:val="00461DD7"/>
    <w:rsid w:val="00462FDF"/>
    <w:rsid w:val="00464490"/>
    <w:rsid w:val="004660EC"/>
    <w:rsid w:val="00467F95"/>
    <w:rsid w:val="00471C78"/>
    <w:rsid w:val="00473644"/>
    <w:rsid w:val="00473A1F"/>
    <w:rsid w:val="004743C6"/>
    <w:rsid w:val="004764DE"/>
    <w:rsid w:val="0048261F"/>
    <w:rsid w:val="004847F4"/>
    <w:rsid w:val="0048744F"/>
    <w:rsid w:val="004956BB"/>
    <w:rsid w:val="00496015"/>
    <w:rsid w:val="00497000"/>
    <w:rsid w:val="004A066D"/>
    <w:rsid w:val="004A1A35"/>
    <w:rsid w:val="004A7EED"/>
    <w:rsid w:val="004B5AA5"/>
    <w:rsid w:val="004B6B87"/>
    <w:rsid w:val="004B74DE"/>
    <w:rsid w:val="004C2D64"/>
    <w:rsid w:val="004C419A"/>
    <w:rsid w:val="004C5FE2"/>
    <w:rsid w:val="004C78E6"/>
    <w:rsid w:val="004D18CF"/>
    <w:rsid w:val="004D33A7"/>
    <w:rsid w:val="004D4EE1"/>
    <w:rsid w:val="004D506B"/>
    <w:rsid w:val="004D71D0"/>
    <w:rsid w:val="004E0123"/>
    <w:rsid w:val="004E14D6"/>
    <w:rsid w:val="004E3CC9"/>
    <w:rsid w:val="004E4759"/>
    <w:rsid w:val="004F0F6D"/>
    <w:rsid w:val="004F2D74"/>
    <w:rsid w:val="004F443A"/>
    <w:rsid w:val="004F45A0"/>
    <w:rsid w:val="004F6071"/>
    <w:rsid w:val="004F6B4C"/>
    <w:rsid w:val="004F7AFB"/>
    <w:rsid w:val="005011C7"/>
    <w:rsid w:val="005022A3"/>
    <w:rsid w:val="00502F75"/>
    <w:rsid w:val="00503608"/>
    <w:rsid w:val="00503D92"/>
    <w:rsid w:val="005054B4"/>
    <w:rsid w:val="005065B6"/>
    <w:rsid w:val="005120D4"/>
    <w:rsid w:val="0051280B"/>
    <w:rsid w:val="005136A8"/>
    <w:rsid w:val="00521C3F"/>
    <w:rsid w:val="00527362"/>
    <w:rsid w:val="0053008F"/>
    <w:rsid w:val="005307D0"/>
    <w:rsid w:val="00531E27"/>
    <w:rsid w:val="005326BB"/>
    <w:rsid w:val="005344D7"/>
    <w:rsid w:val="005434A2"/>
    <w:rsid w:val="0054526A"/>
    <w:rsid w:val="0054734C"/>
    <w:rsid w:val="005523BC"/>
    <w:rsid w:val="00552408"/>
    <w:rsid w:val="005578ED"/>
    <w:rsid w:val="00563F1F"/>
    <w:rsid w:val="00564350"/>
    <w:rsid w:val="005654AD"/>
    <w:rsid w:val="005701FF"/>
    <w:rsid w:val="00572AEF"/>
    <w:rsid w:val="00572B59"/>
    <w:rsid w:val="0057353E"/>
    <w:rsid w:val="00574141"/>
    <w:rsid w:val="005776A4"/>
    <w:rsid w:val="00580B87"/>
    <w:rsid w:val="00580EA1"/>
    <w:rsid w:val="005872EB"/>
    <w:rsid w:val="00591A19"/>
    <w:rsid w:val="00594CF1"/>
    <w:rsid w:val="0059573E"/>
    <w:rsid w:val="005978F9"/>
    <w:rsid w:val="00597CFB"/>
    <w:rsid w:val="005A21D4"/>
    <w:rsid w:val="005A26B1"/>
    <w:rsid w:val="005A28D7"/>
    <w:rsid w:val="005A31D0"/>
    <w:rsid w:val="005A7797"/>
    <w:rsid w:val="005B33EC"/>
    <w:rsid w:val="005B6744"/>
    <w:rsid w:val="005C4ECA"/>
    <w:rsid w:val="005C564B"/>
    <w:rsid w:val="005C6B9E"/>
    <w:rsid w:val="005D0441"/>
    <w:rsid w:val="005D1626"/>
    <w:rsid w:val="005D63CA"/>
    <w:rsid w:val="005D7650"/>
    <w:rsid w:val="005E45FB"/>
    <w:rsid w:val="005E645D"/>
    <w:rsid w:val="005E6EFE"/>
    <w:rsid w:val="005E76F2"/>
    <w:rsid w:val="005F4528"/>
    <w:rsid w:val="006022EB"/>
    <w:rsid w:val="00603525"/>
    <w:rsid w:val="00605B8F"/>
    <w:rsid w:val="00610A0B"/>
    <w:rsid w:val="00614022"/>
    <w:rsid w:val="00617914"/>
    <w:rsid w:val="00621428"/>
    <w:rsid w:val="006237F4"/>
    <w:rsid w:val="00627579"/>
    <w:rsid w:val="0063150E"/>
    <w:rsid w:val="00633206"/>
    <w:rsid w:val="006350C5"/>
    <w:rsid w:val="00635E28"/>
    <w:rsid w:val="00636A4F"/>
    <w:rsid w:val="0063782D"/>
    <w:rsid w:val="00637E77"/>
    <w:rsid w:val="00644720"/>
    <w:rsid w:val="00647B27"/>
    <w:rsid w:val="00647DBE"/>
    <w:rsid w:val="00654330"/>
    <w:rsid w:val="00655344"/>
    <w:rsid w:val="00656AA2"/>
    <w:rsid w:val="00657AEB"/>
    <w:rsid w:val="00657F59"/>
    <w:rsid w:val="00661A48"/>
    <w:rsid w:val="006626EC"/>
    <w:rsid w:val="006629B2"/>
    <w:rsid w:val="006638C5"/>
    <w:rsid w:val="00663B1A"/>
    <w:rsid w:val="00667E9E"/>
    <w:rsid w:val="006715C6"/>
    <w:rsid w:val="00686ED2"/>
    <w:rsid w:val="00687339"/>
    <w:rsid w:val="00691728"/>
    <w:rsid w:val="006921FC"/>
    <w:rsid w:val="00695433"/>
    <w:rsid w:val="006968BB"/>
    <w:rsid w:val="00696EBE"/>
    <w:rsid w:val="00696FAC"/>
    <w:rsid w:val="006A08DF"/>
    <w:rsid w:val="006A1425"/>
    <w:rsid w:val="006A1FC6"/>
    <w:rsid w:val="006A5C5A"/>
    <w:rsid w:val="006A75FE"/>
    <w:rsid w:val="006B0352"/>
    <w:rsid w:val="006B0B29"/>
    <w:rsid w:val="006B3BFC"/>
    <w:rsid w:val="006B559B"/>
    <w:rsid w:val="006B5837"/>
    <w:rsid w:val="006B5EA4"/>
    <w:rsid w:val="006C2B11"/>
    <w:rsid w:val="006C2D3A"/>
    <w:rsid w:val="006C71DB"/>
    <w:rsid w:val="006D0833"/>
    <w:rsid w:val="006D197A"/>
    <w:rsid w:val="006D7558"/>
    <w:rsid w:val="006E1F96"/>
    <w:rsid w:val="006E3E01"/>
    <w:rsid w:val="006E639D"/>
    <w:rsid w:val="006F00E0"/>
    <w:rsid w:val="006F0289"/>
    <w:rsid w:val="006F0E55"/>
    <w:rsid w:val="006F1FFD"/>
    <w:rsid w:val="006F3561"/>
    <w:rsid w:val="006F3F7E"/>
    <w:rsid w:val="006F5F0C"/>
    <w:rsid w:val="00701658"/>
    <w:rsid w:val="007036E2"/>
    <w:rsid w:val="00706014"/>
    <w:rsid w:val="00707CBC"/>
    <w:rsid w:val="00711435"/>
    <w:rsid w:val="00711C5E"/>
    <w:rsid w:val="00712EAC"/>
    <w:rsid w:val="00715A41"/>
    <w:rsid w:val="00721BBB"/>
    <w:rsid w:val="00724E45"/>
    <w:rsid w:val="00727D49"/>
    <w:rsid w:val="007307AD"/>
    <w:rsid w:val="00731EFF"/>
    <w:rsid w:val="00733371"/>
    <w:rsid w:val="007338A3"/>
    <w:rsid w:val="007343B8"/>
    <w:rsid w:val="007347EC"/>
    <w:rsid w:val="00737252"/>
    <w:rsid w:val="007377EC"/>
    <w:rsid w:val="00740193"/>
    <w:rsid w:val="00740525"/>
    <w:rsid w:val="007406FA"/>
    <w:rsid w:val="007421CA"/>
    <w:rsid w:val="00747C9F"/>
    <w:rsid w:val="007517DB"/>
    <w:rsid w:val="00751B83"/>
    <w:rsid w:val="007553A9"/>
    <w:rsid w:val="00757DFD"/>
    <w:rsid w:val="007625F9"/>
    <w:rsid w:val="00762C77"/>
    <w:rsid w:val="00763C44"/>
    <w:rsid w:val="00763D9E"/>
    <w:rsid w:val="007662FF"/>
    <w:rsid w:val="0077545B"/>
    <w:rsid w:val="00776CEA"/>
    <w:rsid w:val="00777232"/>
    <w:rsid w:val="00781259"/>
    <w:rsid w:val="007855CC"/>
    <w:rsid w:val="00785711"/>
    <w:rsid w:val="007858C1"/>
    <w:rsid w:val="007904E3"/>
    <w:rsid w:val="00791118"/>
    <w:rsid w:val="007972A7"/>
    <w:rsid w:val="007972DB"/>
    <w:rsid w:val="007A0DC7"/>
    <w:rsid w:val="007A2E4F"/>
    <w:rsid w:val="007A3519"/>
    <w:rsid w:val="007B081F"/>
    <w:rsid w:val="007B3357"/>
    <w:rsid w:val="007B3ED3"/>
    <w:rsid w:val="007B53A0"/>
    <w:rsid w:val="007C10DD"/>
    <w:rsid w:val="007C4281"/>
    <w:rsid w:val="007C6443"/>
    <w:rsid w:val="007C6EEB"/>
    <w:rsid w:val="007C72E4"/>
    <w:rsid w:val="007C7903"/>
    <w:rsid w:val="007C79C6"/>
    <w:rsid w:val="007D20B2"/>
    <w:rsid w:val="007D3ADF"/>
    <w:rsid w:val="007D66FF"/>
    <w:rsid w:val="007D738B"/>
    <w:rsid w:val="007E20C9"/>
    <w:rsid w:val="007F26F5"/>
    <w:rsid w:val="007F4390"/>
    <w:rsid w:val="007F6744"/>
    <w:rsid w:val="00803F09"/>
    <w:rsid w:val="00810550"/>
    <w:rsid w:val="008135DA"/>
    <w:rsid w:val="008151BE"/>
    <w:rsid w:val="00816D0C"/>
    <w:rsid w:val="00817586"/>
    <w:rsid w:val="00822CEE"/>
    <w:rsid w:val="008240F2"/>
    <w:rsid w:val="00825CF4"/>
    <w:rsid w:val="008309F9"/>
    <w:rsid w:val="0083120E"/>
    <w:rsid w:val="00831D87"/>
    <w:rsid w:val="00832786"/>
    <w:rsid w:val="0084022C"/>
    <w:rsid w:val="0084041F"/>
    <w:rsid w:val="00842613"/>
    <w:rsid w:val="00844542"/>
    <w:rsid w:val="008458EC"/>
    <w:rsid w:val="00845D48"/>
    <w:rsid w:val="008475CE"/>
    <w:rsid w:val="00851D1D"/>
    <w:rsid w:val="00852660"/>
    <w:rsid w:val="0086239F"/>
    <w:rsid w:val="008637ED"/>
    <w:rsid w:val="00865054"/>
    <w:rsid w:val="0086506E"/>
    <w:rsid w:val="0087226D"/>
    <w:rsid w:val="008753D7"/>
    <w:rsid w:val="00875751"/>
    <w:rsid w:val="00876BE9"/>
    <w:rsid w:val="008770CD"/>
    <w:rsid w:val="00880DEB"/>
    <w:rsid w:val="00880F1E"/>
    <w:rsid w:val="00881285"/>
    <w:rsid w:val="0088371D"/>
    <w:rsid w:val="00887FA0"/>
    <w:rsid w:val="008910D1"/>
    <w:rsid w:val="00896CDE"/>
    <w:rsid w:val="00897125"/>
    <w:rsid w:val="008A27F9"/>
    <w:rsid w:val="008B63BE"/>
    <w:rsid w:val="008B7069"/>
    <w:rsid w:val="008C0678"/>
    <w:rsid w:val="008C2704"/>
    <w:rsid w:val="008C2CFC"/>
    <w:rsid w:val="008C3BB3"/>
    <w:rsid w:val="008C4AF8"/>
    <w:rsid w:val="008C6986"/>
    <w:rsid w:val="008D0B08"/>
    <w:rsid w:val="008D60B8"/>
    <w:rsid w:val="008D6628"/>
    <w:rsid w:val="008E0085"/>
    <w:rsid w:val="008E0F2A"/>
    <w:rsid w:val="008E33A4"/>
    <w:rsid w:val="008E47A4"/>
    <w:rsid w:val="008E6FE8"/>
    <w:rsid w:val="008E7663"/>
    <w:rsid w:val="008F31D2"/>
    <w:rsid w:val="008F3AA7"/>
    <w:rsid w:val="008F4DC9"/>
    <w:rsid w:val="008F65FC"/>
    <w:rsid w:val="009043F0"/>
    <w:rsid w:val="00904BF2"/>
    <w:rsid w:val="00907375"/>
    <w:rsid w:val="0091081D"/>
    <w:rsid w:val="009148FB"/>
    <w:rsid w:val="0091682B"/>
    <w:rsid w:val="00920E0F"/>
    <w:rsid w:val="009215E2"/>
    <w:rsid w:val="00921776"/>
    <w:rsid w:val="00923ACA"/>
    <w:rsid w:val="009247D3"/>
    <w:rsid w:val="009263E1"/>
    <w:rsid w:val="00926457"/>
    <w:rsid w:val="00927508"/>
    <w:rsid w:val="00927896"/>
    <w:rsid w:val="009278EE"/>
    <w:rsid w:val="00932F56"/>
    <w:rsid w:val="009369A3"/>
    <w:rsid w:val="00937ED1"/>
    <w:rsid w:val="00942B1C"/>
    <w:rsid w:val="00943049"/>
    <w:rsid w:val="0094388E"/>
    <w:rsid w:val="0094503E"/>
    <w:rsid w:val="0095462F"/>
    <w:rsid w:val="00960A66"/>
    <w:rsid w:val="00965ECF"/>
    <w:rsid w:val="009663A1"/>
    <w:rsid w:val="0097007D"/>
    <w:rsid w:val="00970CFA"/>
    <w:rsid w:val="009742F0"/>
    <w:rsid w:val="00977844"/>
    <w:rsid w:val="00990964"/>
    <w:rsid w:val="00990D7E"/>
    <w:rsid w:val="00992490"/>
    <w:rsid w:val="009A7166"/>
    <w:rsid w:val="009B0219"/>
    <w:rsid w:val="009B23EB"/>
    <w:rsid w:val="009B43FC"/>
    <w:rsid w:val="009B44B8"/>
    <w:rsid w:val="009B52DA"/>
    <w:rsid w:val="009C0521"/>
    <w:rsid w:val="009C1700"/>
    <w:rsid w:val="009C3DC4"/>
    <w:rsid w:val="009C6180"/>
    <w:rsid w:val="009D4358"/>
    <w:rsid w:val="009E03F8"/>
    <w:rsid w:val="009E2D76"/>
    <w:rsid w:val="009E49EB"/>
    <w:rsid w:val="009E6C00"/>
    <w:rsid w:val="009E6DF4"/>
    <w:rsid w:val="009E6F81"/>
    <w:rsid w:val="009E73F5"/>
    <w:rsid w:val="009F0DBC"/>
    <w:rsid w:val="009F0FF8"/>
    <w:rsid w:val="009F3587"/>
    <w:rsid w:val="009F79D2"/>
    <w:rsid w:val="00A003CE"/>
    <w:rsid w:val="00A073CC"/>
    <w:rsid w:val="00A10B8E"/>
    <w:rsid w:val="00A1299B"/>
    <w:rsid w:val="00A17E60"/>
    <w:rsid w:val="00A3105B"/>
    <w:rsid w:val="00A31CF6"/>
    <w:rsid w:val="00A41C91"/>
    <w:rsid w:val="00A44BC4"/>
    <w:rsid w:val="00A52104"/>
    <w:rsid w:val="00A54B3B"/>
    <w:rsid w:val="00A564B9"/>
    <w:rsid w:val="00A57AF2"/>
    <w:rsid w:val="00A61030"/>
    <w:rsid w:val="00A63D92"/>
    <w:rsid w:val="00A641BE"/>
    <w:rsid w:val="00A66E5A"/>
    <w:rsid w:val="00A74A4A"/>
    <w:rsid w:val="00A81FEA"/>
    <w:rsid w:val="00A834EE"/>
    <w:rsid w:val="00A83EA6"/>
    <w:rsid w:val="00A844EA"/>
    <w:rsid w:val="00A90501"/>
    <w:rsid w:val="00A9146F"/>
    <w:rsid w:val="00A91930"/>
    <w:rsid w:val="00A922EE"/>
    <w:rsid w:val="00A93C95"/>
    <w:rsid w:val="00A943B9"/>
    <w:rsid w:val="00A947A9"/>
    <w:rsid w:val="00AA3518"/>
    <w:rsid w:val="00AA5B54"/>
    <w:rsid w:val="00AA6CE6"/>
    <w:rsid w:val="00AB11F3"/>
    <w:rsid w:val="00AB29EC"/>
    <w:rsid w:val="00AB4CAE"/>
    <w:rsid w:val="00AB60AF"/>
    <w:rsid w:val="00AC2635"/>
    <w:rsid w:val="00AC572B"/>
    <w:rsid w:val="00AC5820"/>
    <w:rsid w:val="00AD1088"/>
    <w:rsid w:val="00AD25EE"/>
    <w:rsid w:val="00AD3467"/>
    <w:rsid w:val="00AD38E2"/>
    <w:rsid w:val="00AD3EFF"/>
    <w:rsid w:val="00AD4AC8"/>
    <w:rsid w:val="00AD4B27"/>
    <w:rsid w:val="00AE073B"/>
    <w:rsid w:val="00AE1CF5"/>
    <w:rsid w:val="00AE4213"/>
    <w:rsid w:val="00AE4584"/>
    <w:rsid w:val="00AE46AB"/>
    <w:rsid w:val="00AE7B95"/>
    <w:rsid w:val="00AF03B7"/>
    <w:rsid w:val="00AF069C"/>
    <w:rsid w:val="00AF1BDE"/>
    <w:rsid w:val="00AF27BF"/>
    <w:rsid w:val="00AF4887"/>
    <w:rsid w:val="00AF56CB"/>
    <w:rsid w:val="00AF645F"/>
    <w:rsid w:val="00B02EAD"/>
    <w:rsid w:val="00B03EF3"/>
    <w:rsid w:val="00B06B98"/>
    <w:rsid w:val="00B0724D"/>
    <w:rsid w:val="00B07885"/>
    <w:rsid w:val="00B07C69"/>
    <w:rsid w:val="00B109F6"/>
    <w:rsid w:val="00B11D66"/>
    <w:rsid w:val="00B12BCD"/>
    <w:rsid w:val="00B14581"/>
    <w:rsid w:val="00B15C1D"/>
    <w:rsid w:val="00B1688F"/>
    <w:rsid w:val="00B17DFC"/>
    <w:rsid w:val="00B223CC"/>
    <w:rsid w:val="00B22470"/>
    <w:rsid w:val="00B22557"/>
    <w:rsid w:val="00B22822"/>
    <w:rsid w:val="00B25E06"/>
    <w:rsid w:val="00B27180"/>
    <w:rsid w:val="00B36F53"/>
    <w:rsid w:val="00B379B3"/>
    <w:rsid w:val="00B37B0E"/>
    <w:rsid w:val="00B40B96"/>
    <w:rsid w:val="00B427E7"/>
    <w:rsid w:val="00B4349F"/>
    <w:rsid w:val="00B4534C"/>
    <w:rsid w:val="00B46170"/>
    <w:rsid w:val="00B52A3E"/>
    <w:rsid w:val="00B54FC1"/>
    <w:rsid w:val="00B55749"/>
    <w:rsid w:val="00B55965"/>
    <w:rsid w:val="00B567C2"/>
    <w:rsid w:val="00B67AF0"/>
    <w:rsid w:val="00B7100E"/>
    <w:rsid w:val="00B712FD"/>
    <w:rsid w:val="00B8027D"/>
    <w:rsid w:val="00B83D55"/>
    <w:rsid w:val="00B87C69"/>
    <w:rsid w:val="00B93F6C"/>
    <w:rsid w:val="00B95C1E"/>
    <w:rsid w:val="00B972F9"/>
    <w:rsid w:val="00B97A74"/>
    <w:rsid w:val="00BA5040"/>
    <w:rsid w:val="00BB3B7D"/>
    <w:rsid w:val="00BB3C43"/>
    <w:rsid w:val="00BB60A4"/>
    <w:rsid w:val="00BC1F8C"/>
    <w:rsid w:val="00BC2A10"/>
    <w:rsid w:val="00BC3271"/>
    <w:rsid w:val="00BD18A1"/>
    <w:rsid w:val="00BD31F9"/>
    <w:rsid w:val="00BE2DBC"/>
    <w:rsid w:val="00BE42BE"/>
    <w:rsid w:val="00BF349F"/>
    <w:rsid w:val="00BF57AF"/>
    <w:rsid w:val="00C054C1"/>
    <w:rsid w:val="00C05C0D"/>
    <w:rsid w:val="00C063B5"/>
    <w:rsid w:val="00C07160"/>
    <w:rsid w:val="00C077A7"/>
    <w:rsid w:val="00C1498D"/>
    <w:rsid w:val="00C14DE0"/>
    <w:rsid w:val="00C21380"/>
    <w:rsid w:val="00C25147"/>
    <w:rsid w:val="00C2661D"/>
    <w:rsid w:val="00C27A6B"/>
    <w:rsid w:val="00C30CC6"/>
    <w:rsid w:val="00C32760"/>
    <w:rsid w:val="00C3294A"/>
    <w:rsid w:val="00C37DE0"/>
    <w:rsid w:val="00C413C6"/>
    <w:rsid w:val="00C41AE9"/>
    <w:rsid w:val="00C4302F"/>
    <w:rsid w:val="00C435AE"/>
    <w:rsid w:val="00C45461"/>
    <w:rsid w:val="00C50A73"/>
    <w:rsid w:val="00C517FF"/>
    <w:rsid w:val="00C55E1E"/>
    <w:rsid w:val="00C569D3"/>
    <w:rsid w:val="00C6064B"/>
    <w:rsid w:val="00C614D1"/>
    <w:rsid w:val="00C65312"/>
    <w:rsid w:val="00C66CCB"/>
    <w:rsid w:val="00C712EA"/>
    <w:rsid w:val="00C75227"/>
    <w:rsid w:val="00C8063C"/>
    <w:rsid w:val="00C80835"/>
    <w:rsid w:val="00C83843"/>
    <w:rsid w:val="00C85F6E"/>
    <w:rsid w:val="00C92A28"/>
    <w:rsid w:val="00C93556"/>
    <w:rsid w:val="00C95A78"/>
    <w:rsid w:val="00CA2108"/>
    <w:rsid w:val="00CA3006"/>
    <w:rsid w:val="00CA4557"/>
    <w:rsid w:val="00CA6B64"/>
    <w:rsid w:val="00CA76EB"/>
    <w:rsid w:val="00CB2165"/>
    <w:rsid w:val="00CB21CC"/>
    <w:rsid w:val="00CB3A7F"/>
    <w:rsid w:val="00CB7837"/>
    <w:rsid w:val="00CB7C21"/>
    <w:rsid w:val="00CC256F"/>
    <w:rsid w:val="00CC4229"/>
    <w:rsid w:val="00CD1B4F"/>
    <w:rsid w:val="00CD24C1"/>
    <w:rsid w:val="00CD2981"/>
    <w:rsid w:val="00CD2F6E"/>
    <w:rsid w:val="00CD304E"/>
    <w:rsid w:val="00CD4818"/>
    <w:rsid w:val="00CD51AE"/>
    <w:rsid w:val="00CD5AF7"/>
    <w:rsid w:val="00CD7AB7"/>
    <w:rsid w:val="00CE7286"/>
    <w:rsid w:val="00CF101E"/>
    <w:rsid w:val="00CF1937"/>
    <w:rsid w:val="00CF2718"/>
    <w:rsid w:val="00CF2E3C"/>
    <w:rsid w:val="00CF4F40"/>
    <w:rsid w:val="00D01043"/>
    <w:rsid w:val="00D01DF3"/>
    <w:rsid w:val="00D04A79"/>
    <w:rsid w:val="00D07704"/>
    <w:rsid w:val="00D07754"/>
    <w:rsid w:val="00D137A4"/>
    <w:rsid w:val="00D14069"/>
    <w:rsid w:val="00D149E0"/>
    <w:rsid w:val="00D202CD"/>
    <w:rsid w:val="00D24048"/>
    <w:rsid w:val="00D2641F"/>
    <w:rsid w:val="00D26CA3"/>
    <w:rsid w:val="00D279EA"/>
    <w:rsid w:val="00D30FD7"/>
    <w:rsid w:val="00D329CC"/>
    <w:rsid w:val="00D43EB0"/>
    <w:rsid w:val="00D44CBE"/>
    <w:rsid w:val="00D4536C"/>
    <w:rsid w:val="00D46D59"/>
    <w:rsid w:val="00D50DF7"/>
    <w:rsid w:val="00D52C08"/>
    <w:rsid w:val="00D541AC"/>
    <w:rsid w:val="00D572A3"/>
    <w:rsid w:val="00D57958"/>
    <w:rsid w:val="00D63D40"/>
    <w:rsid w:val="00D70E14"/>
    <w:rsid w:val="00D7276D"/>
    <w:rsid w:val="00D76CDF"/>
    <w:rsid w:val="00D80CD2"/>
    <w:rsid w:val="00D82DCC"/>
    <w:rsid w:val="00D858EB"/>
    <w:rsid w:val="00D90744"/>
    <w:rsid w:val="00D9081F"/>
    <w:rsid w:val="00D9268C"/>
    <w:rsid w:val="00D956DC"/>
    <w:rsid w:val="00D97838"/>
    <w:rsid w:val="00DA267C"/>
    <w:rsid w:val="00DA57B5"/>
    <w:rsid w:val="00DA5FBE"/>
    <w:rsid w:val="00DB24B1"/>
    <w:rsid w:val="00DB2B9D"/>
    <w:rsid w:val="00DB680B"/>
    <w:rsid w:val="00DC10EB"/>
    <w:rsid w:val="00DC589A"/>
    <w:rsid w:val="00DC687A"/>
    <w:rsid w:val="00DD0B9B"/>
    <w:rsid w:val="00DD12EE"/>
    <w:rsid w:val="00DD21EB"/>
    <w:rsid w:val="00DD4253"/>
    <w:rsid w:val="00DD4E0F"/>
    <w:rsid w:val="00DE2FEE"/>
    <w:rsid w:val="00DE3C7D"/>
    <w:rsid w:val="00DE46C1"/>
    <w:rsid w:val="00DE6880"/>
    <w:rsid w:val="00DF13D6"/>
    <w:rsid w:val="00DF268D"/>
    <w:rsid w:val="00DF76F4"/>
    <w:rsid w:val="00E01EA2"/>
    <w:rsid w:val="00E0322E"/>
    <w:rsid w:val="00E0467A"/>
    <w:rsid w:val="00E228EC"/>
    <w:rsid w:val="00E25BAB"/>
    <w:rsid w:val="00E2637A"/>
    <w:rsid w:val="00E26EAC"/>
    <w:rsid w:val="00E308C8"/>
    <w:rsid w:val="00E32878"/>
    <w:rsid w:val="00E34505"/>
    <w:rsid w:val="00E34E28"/>
    <w:rsid w:val="00E40D48"/>
    <w:rsid w:val="00E47824"/>
    <w:rsid w:val="00E50339"/>
    <w:rsid w:val="00E51BBD"/>
    <w:rsid w:val="00E56890"/>
    <w:rsid w:val="00E602F1"/>
    <w:rsid w:val="00E62ED3"/>
    <w:rsid w:val="00E6340F"/>
    <w:rsid w:val="00E6342C"/>
    <w:rsid w:val="00E660EA"/>
    <w:rsid w:val="00E71A9F"/>
    <w:rsid w:val="00E72C2F"/>
    <w:rsid w:val="00E76121"/>
    <w:rsid w:val="00E7636A"/>
    <w:rsid w:val="00E77DB8"/>
    <w:rsid w:val="00E8009B"/>
    <w:rsid w:val="00E8099B"/>
    <w:rsid w:val="00E8134D"/>
    <w:rsid w:val="00E84FF9"/>
    <w:rsid w:val="00E85C5B"/>
    <w:rsid w:val="00E9309F"/>
    <w:rsid w:val="00E94DC2"/>
    <w:rsid w:val="00E956A5"/>
    <w:rsid w:val="00E95B63"/>
    <w:rsid w:val="00E96935"/>
    <w:rsid w:val="00E97188"/>
    <w:rsid w:val="00E9744F"/>
    <w:rsid w:val="00EA0C75"/>
    <w:rsid w:val="00EA160B"/>
    <w:rsid w:val="00EA6DB9"/>
    <w:rsid w:val="00EA7C28"/>
    <w:rsid w:val="00EB0C14"/>
    <w:rsid w:val="00EB1BA6"/>
    <w:rsid w:val="00EB28E0"/>
    <w:rsid w:val="00EB345B"/>
    <w:rsid w:val="00EB46CC"/>
    <w:rsid w:val="00EB4ADA"/>
    <w:rsid w:val="00EB5981"/>
    <w:rsid w:val="00EB78F4"/>
    <w:rsid w:val="00EC4E46"/>
    <w:rsid w:val="00EC6D98"/>
    <w:rsid w:val="00ED1C67"/>
    <w:rsid w:val="00ED7E2B"/>
    <w:rsid w:val="00EE3575"/>
    <w:rsid w:val="00EE5E55"/>
    <w:rsid w:val="00EF0E1D"/>
    <w:rsid w:val="00EF156C"/>
    <w:rsid w:val="00EF1925"/>
    <w:rsid w:val="00EF222F"/>
    <w:rsid w:val="00EF4EA2"/>
    <w:rsid w:val="00EF77AB"/>
    <w:rsid w:val="00EF7980"/>
    <w:rsid w:val="00EF7FBF"/>
    <w:rsid w:val="00F0155E"/>
    <w:rsid w:val="00F01865"/>
    <w:rsid w:val="00F01FB1"/>
    <w:rsid w:val="00F029A6"/>
    <w:rsid w:val="00F045EB"/>
    <w:rsid w:val="00F10495"/>
    <w:rsid w:val="00F11C01"/>
    <w:rsid w:val="00F11D34"/>
    <w:rsid w:val="00F1207F"/>
    <w:rsid w:val="00F12650"/>
    <w:rsid w:val="00F1477D"/>
    <w:rsid w:val="00F165FD"/>
    <w:rsid w:val="00F21E86"/>
    <w:rsid w:val="00F25A8F"/>
    <w:rsid w:val="00F26673"/>
    <w:rsid w:val="00F26ACA"/>
    <w:rsid w:val="00F27FB7"/>
    <w:rsid w:val="00F31117"/>
    <w:rsid w:val="00F34EC2"/>
    <w:rsid w:val="00F367A6"/>
    <w:rsid w:val="00F375B6"/>
    <w:rsid w:val="00F40F42"/>
    <w:rsid w:val="00F4214B"/>
    <w:rsid w:val="00F50E11"/>
    <w:rsid w:val="00F5168E"/>
    <w:rsid w:val="00F516A1"/>
    <w:rsid w:val="00F51A27"/>
    <w:rsid w:val="00F52FAB"/>
    <w:rsid w:val="00F53C07"/>
    <w:rsid w:val="00F5443B"/>
    <w:rsid w:val="00F5566D"/>
    <w:rsid w:val="00F55ED2"/>
    <w:rsid w:val="00F64729"/>
    <w:rsid w:val="00F66347"/>
    <w:rsid w:val="00F7261B"/>
    <w:rsid w:val="00F73E57"/>
    <w:rsid w:val="00F7451E"/>
    <w:rsid w:val="00F75FA9"/>
    <w:rsid w:val="00F77D4A"/>
    <w:rsid w:val="00F81250"/>
    <w:rsid w:val="00F81D6E"/>
    <w:rsid w:val="00F8520F"/>
    <w:rsid w:val="00F871F8"/>
    <w:rsid w:val="00F91831"/>
    <w:rsid w:val="00F91E27"/>
    <w:rsid w:val="00F97493"/>
    <w:rsid w:val="00F9774F"/>
    <w:rsid w:val="00FA1668"/>
    <w:rsid w:val="00FA6E30"/>
    <w:rsid w:val="00FB40FB"/>
    <w:rsid w:val="00FB51CD"/>
    <w:rsid w:val="00FB7FFC"/>
    <w:rsid w:val="00FC13E4"/>
    <w:rsid w:val="00FC1C48"/>
    <w:rsid w:val="00FC6CFF"/>
    <w:rsid w:val="00FC6F9B"/>
    <w:rsid w:val="00FD7EB5"/>
    <w:rsid w:val="00FE090A"/>
    <w:rsid w:val="00FE469B"/>
    <w:rsid w:val="00FE4FE7"/>
    <w:rsid w:val="00FE79E3"/>
    <w:rsid w:val="00FF0134"/>
    <w:rsid w:val="00FF1691"/>
    <w:rsid w:val="00FF2B18"/>
    <w:rsid w:val="00FF59F6"/>
    <w:rsid w:val="00FF714F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0E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paragraph" w:customStyle="1" w:styleId="Default">
    <w:name w:val="Default"/>
    <w:rsid w:val="00C93556"/>
    <w:pPr>
      <w:autoSpaceDE w:val="0"/>
      <w:autoSpaceDN w:val="0"/>
      <w:adjustRightInd w:val="0"/>
    </w:pPr>
    <w:rPr>
      <w:rFonts w:ascii="Anselm Sans Book" w:hAnsi="Anselm Sans Book" w:cs="Anselm Sans 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paragraph" w:customStyle="1" w:styleId="Default">
    <w:name w:val="Default"/>
    <w:rsid w:val="00C93556"/>
    <w:pPr>
      <w:autoSpaceDE w:val="0"/>
      <w:autoSpaceDN w:val="0"/>
      <w:adjustRightInd w:val="0"/>
    </w:pPr>
    <w:rPr>
      <w:rFonts w:ascii="Anselm Sans Book" w:hAnsi="Anselm Sans Book" w:cs="Anselm Sans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198EE-4A5C-49A4-85F2-70D3E8FC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10</cp:revision>
  <cp:lastPrinted>2022-10-07T07:41:00Z</cp:lastPrinted>
  <dcterms:created xsi:type="dcterms:W3CDTF">2022-10-07T07:34:00Z</dcterms:created>
  <dcterms:modified xsi:type="dcterms:W3CDTF">2022-10-07T07:41:00Z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